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D" w:rsidRPr="00DA5283" w:rsidRDefault="00193735" w:rsidP="00DA5283">
      <w:pPr>
        <w:ind w:firstLine="567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>
        <w:rPr>
          <w:rFonts w:asciiTheme="majorHAnsi" w:hAnsiTheme="majorHAnsi" w:cs="Times New Roman"/>
          <w:b/>
          <w:sz w:val="28"/>
          <w:szCs w:val="28"/>
          <w:lang w:val="uk-UA"/>
        </w:rPr>
        <w:t xml:space="preserve">ЛАБОРАТОРНА РОБОТА </w:t>
      </w:r>
    </w:p>
    <w:p w:rsidR="00B40AE8" w:rsidRDefault="00B7381D" w:rsidP="00B40AE8">
      <w:pPr>
        <w:spacing w:after="0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 xml:space="preserve">Вимірювання температур та перевищень </w:t>
      </w:r>
    </w:p>
    <w:p w:rsidR="00B7381D" w:rsidRPr="00DA5283" w:rsidRDefault="00B7381D" w:rsidP="00B40AE8">
      <w:pPr>
        <w:spacing w:after="0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температур елементів устаткування</w:t>
      </w:r>
    </w:p>
    <w:p w:rsidR="00B7381D" w:rsidRPr="00DA5283" w:rsidRDefault="00B7381D" w:rsidP="00B55FBD">
      <w:pPr>
        <w:spacing w:before="240"/>
        <w:ind w:left="2127" w:hanging="212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Мета роботи: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засвоїти методи вимірювання температур та перевищення температур окремих елементів і вузлів електроустаткування, яке застосовують в експлуатації</w:t>
      </w:r>
    </w:p>
    <w:p w:rsidR="00B7381D" w:rsidRPr="00DA5283" w:rsidRDefault="00B7381D" w:rsidP="00DA5283">
      <w:pPr>
        <w:ind w:firstLine="567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КОРОТКІ ТЕОРЕТИЧНІ ВІДОМОСТІ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П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>ід час роботи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електричних машин, трансформаторів, повітряних і кабельних ліній та іншого електроустаткування виник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>ають втрати електричної енергії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, які перетворюються в теплову енергію. Вона підвищує температуру обмоток сталевого осердя, струмоведучих частин контактів і розсіюється в 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>довкілля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. Нагрівання електроустаткування є головною причиною теплового старіння ізоляції, що призводить до скорочення номінального терміну експлуатації електроустаткування, який становить (15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>–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20) років.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Нормативними документами встановлені допустимі температури нагрівання струмоведучих частин апаратів (вимика</w:t>
      </w:r>
      <w:r w:rsidR="00DA5283">
        <w:rPr>
          <w:rFonts w:asciiTheme="majorHAnsi" w:hAnsiTheme="majorHAnsi" w:cs="Times New Roman"/>
          <w:sz w:val="28"/>
          <w:szCs w:val="28"/>
          <w:lang w:val="uk-UA"/>
        </w:rPr>
        <w:t>чів, роз’єднувачів, віддільників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,</w:t>
      </w:r>
      <w:r w:rsidR="00DA5283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контактів,</w:t>
      </w:r>
      <w:r w:rsidR="00DA5283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кабелів,</w:t>
      </w:r>
      <w:r w:rsidR="00DA5283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проводів повітряних ліній, трансформаторних</w:t>
      </w:r>
      <w:r w:rsidR="00DA5283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мастил</w:t>
      </w:r>
      <w:r w:rsidR="00DA5283">
        <w:rPr>
          <w:rFonts w:asciiTheme="majorHAnsi" w:hAnsiTheme="majorHAnsi" w:cs="Times New Roman"/>
          <w:sz w:val="28"/>
          <w:szCs w:val="28"/>
          <w:lang w:val="uk-UA"/>
        </w:rPr>
        <w:t>)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. За розрахункову температуру </w:t>
      </w:r>
      <w:r w:rsidR="00A504B3" w:rsidRPr="00A504B3">
        <w:rPr>
          <w:rFonts w:asciiTheme="majorHAnsi" w:hAnsiTheme="majorHAnsi" w:cs="Times New Roman"/>
          <w:sz w:val="28"/>
          <w:szCs w:val="28"/>
          <w:lang w:val="uk-UA"/>
        </w:rPr>
        <w:t>довкілля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прийнята температура +35</w:t>
      </w:r>
      <w:r w:rsidR="00285FE2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vertAlign w:val="superscript"/>
          <w:lang w:val="uk-UA"/>
        </w:rPr>
        <w:t>0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С, а для масел трансформаторів +40</w:t>
      </w:r>
      <w:r w:rsidR="00285FE2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vertAlign w:val="superscript"/>
          <w:lang w:val="uk-UA"/>
        </w:rPr>
        <w:t>0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С.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В експлуатації контроль за нагріванням електроустаткування здійснюється  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термометрами опору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та 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термопарами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 xml:space="preserve">Метод термометра: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застосовується для температур доступних поверхонь електроустаткування температур повітря електроприміщень. З  цією метою використовують ртутні, спиртові та толуо</w:t>
      </w:r>
      <w:r w:rsidR="00285FE2">
        <w:rPr>
          <w:rFonts w:asciiTheme="majorHAnsi" w:hAnsiTheme="majorHAnsi" w:cs="Times New Roman"/>
          <w:sz w:val="28"/>
          <w:szCs w:val="28"/>
          <w:lang w:val="uk-UA"/>
        </w:rPr>
        <w:t>л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ові термометри. 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 xml:space="preserve">За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необхідності передачі вимірювального сигналу на коротку відстань (до кількох метрів)  використовуються термометри манометричного типу.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Метод опору</w:t>
      </w:r>
      <w:r w:rsidR="00A504B3" w:rsidRPr="00A504B3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оснований на зміні величини опору металевих провідників від їх температури.</w:t>
      </w:r>
    </w:p>
    <w:p w:rsidR="00285FE2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При цьому </w:t>
      </w:r>
      <w:r w:rsidR="00285FE2">
        <w:rPr>
          <w:rFonts w:asciiTheme="majorHAnsi" w:hAnsiTheme="majorHAnsi" w:cs="Times New Roman"/>
          <w:sz w:val="28"/>
          <w:szCs w:val="28"/>
          <w:lang w:val="uk-UA"/>
        </w:rPr>
        <w:t xml:space="preserve">                                        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R</w:t>
      </w:r>
      <w:r w:rsidRPr="00DA5283">
        <w:rPr>
          <w:rFonts w:asciiTheme="majorHAnsi" w:hAnsiTheme="majorHAnsi" w:cs="Times New Roman"/>
          <w:b/>
          <w:sz w:val="28"/>
          <w:szCs w:val="28"/>
          <w:vertAlign w:val="subscript"/>
          <w:lang w:val="uk-UA"/>
        </w:rPr>
        <w:t>1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=</w:t>
      </w:r>
      <w:r w:rsidRPr="00DA5283">
        <w:rPr>
          <w:rFonts w:asciiTheme="majorHAnsi" w:hAnsiTheme="majorHAnsi" w:cs="Times New Roman"/>
          <w:b/>
          <w:sz w:val="28"/>
          <w:szCs w:val="28"/>
          <w:lang w:val="en-US"/>
        </w:rPr>
        <w:t>R</w:t>
      </w:r>
      <w:r w:rsidRPr="00DA5283">
        <w:rPr>
          <w:rFonts w:asciiTheme="majorHAnsi" w:hAnsiTheme="majorHAnsi" w:cs="Times New Roman"/>
          <w:b/>
          <w:sz w:val="28"/>
          <w:szCs w:val="28"/>
          <w:vertAlign w:val="subscript"/>
          <w:lang w:val="uk-UA"/>
        </w:rPr>
        <w:t>0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 xml:space="preserve">(1+ </w:t>
      </w:r>
      <w:r w:rsidRPr="00DA5283">
        <w:rPr>
          <w:rFonts w:asciiTheme="majorHAnsi" w:hAnsiTheme="majorHAnsi" w:cs="Times New Roman"/>
          <w:b/>
          <w:i/>
          <w:sz w:val="28"/>
          <w:szCs w:val="28"/>
          <w:lang w:val="uk-UA"/>
        </w:rPr>
        <w:t>£</w:t>
      </w:r>
      <w:r w:rsidRPr="00DA5283">
        <w:rPr>
          <w:rFonts w:asciiTheme="majorHAnsi" w:hAnsiTheme="majorHAnsi" w:cs="Times New Roman"/>
          <w:b/>
          <w:sz w:val="28"/>
          <w:szCs w:val="28"/>
          <w:lang w:val="en-US"/>
        </w:rPr>
        <w:t>Q</w:t>
      </w:r>
      <w:r w:rsidRPr="00DA5283">
        <w:rPr>
          <w:rFonts w:asciiTheme="majorHAnsi" w:hAnsiTheme="majorHAnsi" w:cs="Times New Roman"/>
          <w:b/>
          <w:sz w:val="28"/>
          <w:szCs w:val="28"/>
          <w:vertAlign w:val="subscript"/>
          <w:lang w:val="uk-UA"/>
        </w:rPr>
        <w:t>1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)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,</w:t>
      </w:r>
    </w:p>
    <w:p w:rsidR="00285FE2" w:rsidRDefault="00285FE2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аналогічно</w:t>
      </w:r>
    </w:p>
    <w:p w:rsidR="00B7381D" w:rsidRPr="00DA5283" w:rsidRDefault="00B7381D" w:rsidP="00285FE2">
      <w:pPr>
        <w:spacing w:after="0"/>
        <w:ind w:firstLine="567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R</w:t>
      </w:r>
      <w:r w:rsidRPr="00DA5283">
        <w:rPr>
          <w:rFonts w:asciiTheme="majorHAnsi" w:hAnsiTheme="majorHAnsi" w:cs="Times New Roman"/>
          <w:b/>
          <w:sz w:val="28"/>
          <w:szCs w:val="28"/>
          <w:vertAlign w:val="subscript"/>
          <w:lang w:val="uk-UA"/>
        </w:rPr>
        <w:t>2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=</w:t>
      </w:r>
      <w:r w:rsidRPr="00DA5283">
        <w:rPr>
          <w:rFonts w:asciiTheme="majorHAnsi" w:hAnsiTheme="majorHAnsi" w:cs="Times New Roman"/>
          <w:b/>
          <w:sz w:val="28"/>
          <w:szCs w:val="28"/>
          <w:lang w:val="en-US"/>
        </w:rPr>
        <w:t>R</w:t>
      </w:r>
      <w:r w:rsidRPr="00DA5283">
        <w:rPr>
          <w:rFonts w:asciiTheme="majorHAnsi" w:hAnsiTheme="majorHAnsi" w:cs="Times New Roman"/>
          <w:b/>
          <w:sz w:val="28"/>
          <w:szCs w:val="28"/>
          <w:vertAlign w:val="subscript"/>
          <w:lang w:val="uk-UA"/>
        </w:rPr>
        <w:t>0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(1+</w:t>
      </w:r>
      <w:r w:rsidRPr="00DA5283">
        <w:rPr>
          <w:rFonts w:asciiTheme="majorHAnsi" w:hAnsiTheme="majorHAnsi" w:cs="Times New Roman"/>
          <w:b/>
          <w:i/>
          <w:sz w:val="28"/>
          <w:szCs w:val="28"/>
          <w:lang w:val="uk-UA"/>
        </w:rPr>
        <w:t>£</w:t>
      </w:r>
      <w:r w:rsidRPr="00DA5283">
        <w:rPr>
          <w:rFonts w:asciiTheme="majorHAnsi" w:hAnsiTheme="majorHAnsi" w:cs="Times New Roman"/>
          <w:b/>
          <w:sz w:val="28"/>
          <w:szCs w:val="28"/>
          <w:lang w:val="en-US"/>
        </w:rPr>
        <w:t>Q</w:t>
      </w:r>
      <w:r w:rsidRPr="00DA5283">
        <w:rPr>
          <w:rFonts w:asciiTheme="majorHAnsi" w:hAnsiTheme="majorHAnsi" w:cs="Times New Roman"/>
          <w:b/>
          <w:sz w:val="28"/>
          <w:szCs w:val="28"/>
          <w:vertAlign w:val="subscript"/>
          <w:lang w:val="uk-UA"/>
        </w:rPr>
        <w:t>2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)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,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де: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en-US"/>
        </w:rPr>
        <w:t>R</w:t>
      </w:r>
      <w:r w:rsidRPr="00DA5283">
        <w:rPr>
          <w:rFonts w:asciiTheme="majorHAnsi" w:hAnsiTheme="majorHAnsi" w:cs="Times New Roman"/>
          <w:sz w:val="28"/>
          <w:szCs w:val="28"/>
          <w:vertAlign w:val="subscript"/>
        </w:rPr>
        <w:t>0</w:t>
      </w:r>
      <w:r w:rsidRPr="00DA5283">
        <w:rPr>
          <w:rFonts w:asciiTheme="majorHAnsi" w:hAnsiTheme="majorHAnsi" w:cs="Times New Roman"/>
          <w:sz w:val="28"/>
          <w:szCs w:val="28"/>
        </w:rPr>
        <w:t xml:space="preserve">–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опір провідника,</w:t>
      </w:r>
      <w:r w:rsidRPr="00DA5283">
        <w:rPr>
          <w:rFonts w:asciiTheme="majorHAnsi" w:hAnsiTheme="majorHAnsi" w:cs="Times New Roman"/>
          <w:sz w:val="28"/>
          <w:szCs w:val="28"/>
          <w:vertAlign w:val="superscript"/>
          <w:lang w:val="uk-UA"/>
        </w:rPr>
        <w:t>0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С;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R</w:t>
      </w:r>
      <w:r w:rsidRPr="00DA5283">
        <w:rPr>
          <w:rFonts w:asciiTheme="majorHAnsi" w:hAnsiTheme="majorHAnsi" w:cs="Times New Roman"/>
          <w:sz w:val="28"/>
          <w:szCs w:val="28"/>
          <w:vertAlign w:val="subscript"/>
          <w:lang w:val="uk-UA"/>
        </w:rPr>
        <w:t xml:space="preserve">1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– опір провідника 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>за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температур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>и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="00A504B3" w:rsidRPr="00A504B3">
        <w:rPr>
          <w:rFonts w:asciiTheme="majorHAnsi" w:hAnsiTheme="majorHAnsi" w:cs="Times New Roman"/>
          <w:sz w:val="28"/>
          <w:szCs w:val="28"/>
          <w:lang w:val="uk-UA"/>
        </w:rPr>
        <w:t xml:space="preserve">довкілля </w:t>
      </w:r>
      <w:r w:rsidRPr="00DA5283">
        <w:rPr>
          <w:rFonts w:asciiTheme="majorHAnsi" w:hAnsiTheme="majorHAnsi" w:cs="Times New Roman"/>
          <w:sz w:val="28"/>
          <w:szCs w:val="28"/>
          <w:lang w:val="en-US"/>
        </w:rPr>
        <w:t>Q</w:t>
      </w:r>
      <w:r w:rsidRPr="00DA5283">
        <w:rPr>
          <w:rFonts w:asciiTheme="majorHAnsi" w:hAnsiTheme="majorHAnsi" w:cs="Times New Roman"/>
          <w:sz w:val="28"/>
          <w:szCs w:val="28"/>
          <w:vertAlign w:val="subscript"/>
          <w:lang w:val="uk-UA"/>
        </w:rPr>
        <w:t>1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;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en-US"/>
        </w:rPr>
        <w:t>R</w:t>
      </w:r>
      <w:r w:rsidRPr="00DA5283">
        <w:rPr>
          <w:rFonts w:asciiTheme="majorHAnsi" w:hAnsiTheme="majorHAnsi" w:cs="Times New Roman"/>
          <w:sz w:val="28"/>
          <w:szCs w:val="28"/>
          <w:vertAlign w:val="subscript"/>
        </w:rPr>
        <w:t>2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– опір провідника 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>за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температур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>и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lang w:val="en-US"/>
        </w:rPr>
        <w:t>Q</w:t>
      </w:r>
      <w:r w:rsidRPr="00DA5283">
        <w:rPr>
          <w:rFonts w:asciiTheme="majorHAnsi" w:hAnsiTheme="majorHAnsi" w:cs="Times New Roman"/>
          <w:sz w:val="28"/>
          <w:szCs w:val="28"/>
          <w:vertAlign w:val="subscript"/>
          <w:lang w:val="uk-UA"/>
        </w:rPr>
        <w:t>2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;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i/>
          <w:sz w:val="28"/>
          <w:szCs w:val="28"/>
          <w:lang w:val="uk-UA"/>
        </w:rPr>
        <w:t>£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 xml:space="preserve"> –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температурний коефіцієнт опору, для мідних і алюмінієвих провідників </w:t>
      </w:r>
      <w:r w:rsidRPr="00DA5283">
        <w:rPr>
          <w:rFonts w:asciiTheme="majorHAnsi" w:hAnsiTheme="majorHAnsi" w:cs="Times New Roman"/>
          <w:b/>
          <w:i/>
          <w:sz w:val="28"/>
          <w:szCs w:val="28"/>
          <w:lang w:val="uk-UA"/>
        </w:rPr>
        <w:t>£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=1/235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lastRenderedPageBreak/>
        <w:t xml:space="preserve">Вирішуючи ці два рівняння відносно невідомої температури  </w:t>
      </w:r>
      <w:r w:rsidRPr="00DA5283">
        <w:rPr>
          <w:rFonts w:asciiTheme="majorHAnsi" w:hAnsiTheme="majorHAnsi" w:cs="Times New Roman"/>
          <w:sz w:val="28"/>
          <w:szCs w:val="28"/>
          <w:lang w:val="en-US"/>
        </w:rPr>
        <w:t>Q</w:t>
      </w:r>
      <w:r w:rsidRPr="00DA5283">
        <w:rPr>
          <w:rFonts w:asciiTheme="majorHAnsi" w:hAnsiTheme="majorHAnsi" w:cs="Times New Roman"/>
          <w:sz w:val="28"/>
          <w:szCs w:val="28"/>
          <w:vertAlign w:val="subscript"/>
          <w:lang w:val="uk-UA"/>
        </w:rPr>
        <w:t>2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,  знаходимо:</w:t>
      </w:r>
    </w:p>
    <w:p w:rsidR="00B7381D" w:rsidRPr="00DA5283" w:rsidRDefault="00B7381D" w:rsidP="00285FE2">
      <w:pPr>
        <w:spacing w:after="0"/>
        <w:ind w:firstLine="567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en-US"/>
        </w:rPr>
        <w:t>Q</w:t>
      </w:r>
      <w:r w:rsidRPr="00DA5283">
        <w:rPr>
          <w:rFonts w:asciiTheme="majorHAnsi" w:hAnsiTheme="majorHAnsi" w:cs="Times New Roman"/>
          <w:b/>
          <w:sz w:val="28"/>
          <w:szCs w:val="28"/>
          <w:vertAlign w:val="subscript"/>
          <w:lang w:val="uk-UA"/>
        </w:rPr>
        <w:t>2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= R</w:t>
      </w:r>
      <w:r w:rsidRPr="00DA5283">
        <w:rPr>
          <w:rFonts w:asciiTheme="majorHAnsi" w:hAnsiTheme="majorHAnsi" w:cs="Times New Roman"/>
          <w:b/>
          <w:sz w:val="28"/>
          <w:szCs w:val="28"/>
          <w:vertAlign w:val="subscript"/>
          <w:lang w:val="uk-UA"/>
        </w:rPr>
        <w:t>2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/</w:t>
      </w:r>
      <w:r w:rsidRPr="00DA5283">
        <w:rPr>
          <w:rFonts w:asciiTheme="majorHAnsi" w:hAnsiTheme="majorHAnsi" w:cs="Times New Roman"/>
          <w:b/>
          <w:sz w:val="28"/>
          <w:szCs w:val="28"/>
          <w:lang w:val="en-US"/>
        </w:rPr>
        <w:t>R</w:t>
      </w:r>
      <w:r w:rsidRPr="00DA5283">
        <w:rPr>
          <w:rFonts w:asciiTheme="majorHAnsi" w:hAnsiTheme="majorHAnsi" w:cs="Times New Roman"/>
          <w:b/>
          <w:sz w:val="28"/>
          <w:szCs w:val="28"/>
          <w:vertAlign w:val="subscript"/>
        </w:rPr>
        <w:t>1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(</w:t>
      </w:r>
      <w:r w:rsidRPr="00DA5283">
        <w:rPr>
          <w:rFonts w:asciiTheme="majorHAnsi" w:hAnsiTheme="majorHAnsi" w:cs="Times New Roman"/>
          <w:b/>
          <w:sz w:val="28"/>
          <w:szCs w:val="28"/>
          <w:lang w:val="en-US"/>
        </w:rPr>
        <w:t>Q</w:t>
      </w:r>
      <w:r w:rsidRPr="00DA5283">
        <w:rPr>
          <w:rFonts w:asciiTheme="majorHAnsi" w:hAnsiTheme="majorHAnsi" w:cs="Times New Roman"/>
          <w:b/>
          <w:sz w:val="28"/>
          <w:szCs w:val="28"/>
          <w:vertAlign w:val="subscript"/>
          <w:lang w:val="uk-UA"/>
        </w:rPr>
        <w:t>1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+235) – 235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Засобами дистанційного вимірювання температури обмоток, сталі та інших конструктивних вузлів електричних машин є термометри опору. Їх зразки представлені на стенді</w:t>
      </w:r>
      <w:r w:rsidR="00285FE2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="00285FE2" w:rsidRPr="00285FE2">
        <w:rPr>
          <w:rFonts w:asciiTheme="majorHAnsi" w:hAnsiTheme="majorHAnsi" w:cs="Times New Roman"/>
          <w:sz w:val="28"/>
          <w:szCs w:val="28"/>
          <w:lang w:val="uk-UA"/>
        </w:rPr>
        <w:t>«Засоби термоконтролю устаткування»</w:t>
      </w:r>
      <w:r w:rsidR="00285FE2">
        <w:rPr>
          <w:rFonts w:asciiTheme="majorHAnsi" w:hAnsiTheme="majorHAnsi" w:cs="Times New Roman"/>
          <w:sz w:val="28"/>
          <w:szCs w:val="28"/>
          <w:lang w:val="uk-UA"/>
        </w:rPr>
        <w:t xml:space="preserve">, що знаходиться 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>в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лабораторії 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>е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ксплуатації електроустаткування електростанцій та електричних мереж</w:t>
      </w: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.</w:t>
      </w:r>
      <w:r w:rsidR="00285FE2">
        <w:rPr>
          <w:rFonts w:asciiTheme="majorHAnsi" w:hAnsiTheme="majorHAnsi" w:cs="Times New Roman"/>
          <w:b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Реєструючою</w:t>
      </w:r>
      <w:r w:rsidR="00285FE2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частиною термометрів опору є автоматичні електронні мости та логометри,</w:t>
      </w:r>
      <w:r w:rsidR="00285FE2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шкала яких проградуйована в градусах Цельсія.</w:t>
      </w:r>
    </w:p>
    <w:p w:rsidR="00B7381D" w:rsidRPr="00DA5283" w:rsidRDefault="00A504B3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b/>
          <w:sz w:val="28"/>
          <w:szCs w:val="28"/>
          <w:lang w:val="uk-UA"/>
        </w:rPr>
        <w:t>Метод термопари</w:t>
      </w:r>
      <w:r w:rsidRPr="00A504B3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="00B7381D" w:rsidRPr="00A504B3">
        <w:rPr>
          <w:rFonts w:asciiTheme="majorHAnsi" w:hAnsiTheme="majorHAnsi" w:cs="Times New Roman"/>
          <w:sz w:val="28"/>
          <w:szCs w:val="28"/>
          <w:lang w:val="uk-UA"/>
        </w:rPr>
        <w:t xml:space="preserve">він 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>заснований на термоелектричному ефекті,</w:t>
      </w:r>
      <w:r w:rsidR="00285FE2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>тобто залежності ЕРС в електричному колі від температури точок з'єднання двох різнорідних провідників. Термопари приєднують до вимірювальних приладів компенсаційного типу, потенціометрів постійного струму та автоматичних потенціометрів, шкала яких попередньо градуюється в градус</w:t>
      </w:r>
      <w:r w:rsidR="00285FE2">
        <w:rPr>
          <w:rFonts w:asciiTheme="majorHAnsi" w:hAnsiTheme="majorHAnsi" w:cs="Times New Roman"/>
          <w:sz w:val="28"/>
          <w:szCs w:val="28"/>
          <w:lang w:val="uk-UA"/>
        </w:rPr>
        <w:t>ах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Цельсія.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За допомогою наведених засобів теплового контролю вимірюється температура обмоток та активної сталі статорів, підшипників, ущільнювачів, охолоджувачів (газу, дистильованої води) турбогенераторів і високовольтних електродвигунів, в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>в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оди в охолоджувачах та теплообмінниках .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Систематичний контроль за нагріванням контактів здійснюється:</w:t>
      </w:r>
    </w:p>
    <w:p w:rsidR="00B7381D" w:rsidRPr="00DA5283" w:rsidRDefault="00B7381D" w:rsidP="00DA5283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термоолівцями;</w:t>
      </w:r>
    </w:p>
    <w:p w:rsidR="00B7381D" w:rsidRPr="00DA5283" w:rsidRDefault="00B7381D" w:rsidP="00DA5283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термоолівцями 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>–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вказівниками багаторазової дії;</w:t>
      </w:r>
    </w:p>
    <w:p w:rsidR="00B7381D" w:rsidRPr="00DA5283" w:rsidRDefault="00B7381D" w:rsidP="00DA5283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термовказівниками разової дії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(семафорними вказівниками);</w:t>
      </w:r>
    </w:p>
    <w:p w:rsidR="00B7381D" w:rsidRPr="00DA5283" w:rsidRDefault="00B7381D" w:rsidP="00DA5283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термосвічками;</w:t>
      </w:r>
    </w:p>
    <w:p w:rsidR="00B7381D" w:rsidRPr="00DA5283" w:rsidRDefault="00B7381D" w:rsidP="00DA5283">
      <w:pPr>
        <w:pStyle w:val="a3"/>
        <w:numPr>
          <w:ilvl w:val="0"/>
          <w:numId w:val="2"/>
        </w:num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інфрачер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>воними радіометрами або теплові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зорами.</w:t>
      </w:r>
    </w:p>
    <w:p w:rsidR="00B7381D" w:rsidRPr="00DA5283" w:rsidRDefault="00B7381D" w:rsidP="00DA5283">
      <w:pPr>
        <w:pStyle w:val="a3"/>
        <w:spacing w:after="0"/>
        <w:ind w:left="1069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B7381D" w:rsidRPr="00DA5283" w:rsidRDefault="00B7381D" w:rsidP="00B55FBD">
      <w:pPr>
        <w:pStyle w:val="a3"/>
        <w:spacing w:after="0"/>
        <w:ind w:left="142" w:firstLine="567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Коротка характерист</w:t>
      </w:r>
      <w:r w:rsidR="0024383D">
        <w:rPr>
          <w:rFonts w:asciiTheme="majorHAnsi" w:hAnsiTheme="majorHAnsi" w:cs="Times New Roman"/>
          <w:b/>
          <w:sz w:val="28"/>
          <w:szCs w:val="28"/>
          <w:lang w:val="uk-UA"/>
        </w:rPr>
        <w:t>ика стендів</w:t>
      </w:r>
      <w:r w:rsidR="00A504B3">
        <w:rPr>
          <w:rFonts w:asciiTheme="majorHAnsi" w:hAnsiTheme="majorHAnsi" w:cs="Times New Roman"/>
          <w:b/>
          <w:sz w:val="28"/>
          <w:szCs w:val="28"/>
          <w:lang w:val="uk-UA"/>
        </w:rPr>
        <w:t xml:space="preserve"> лабораторної роботи</w:t>
      </w:r>
    </w:p>
    <w:p w:rsidR="00B7381D" w:rsidRPr="00DA5283" w:rsidRDefault="00B7381D" w:rsidP="00DA5283">
      <w:pPr>
        <w:pStyle w:val="a3"/>
        <w:spacing w:after="0"/>
        <w:ind w:left="0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Робота виконується на двох стендах. На 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 xml:space="preserve">першому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стенді «Засоби термоконтролю устаткування» розміщені зразки термометрів опору і термопар які застосовуються для контролю температур окремих вузлів генераторів, синхронних компенсаторів, електродвигунів та іншого устаткування.</w:t>
      </w:r>
    </w:p>
    <w:p w:rsidR="00B7381D" w:rsidRPr="00DA5283" w:rsidRDefault="00B7381D" w:rsidP="00DA5283">
      <w:pPr>
        <w:pStyle w:val="a3"/>
        <w:spacing w:after="0"/>
        <w:ind w:left="0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На другому стенді проводяться необхідні вимірювання. Опір мідного елемента стенда 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 xml:space="preserve">за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температур</w:t>
      </w:r>
      <w:r w:rsidR="00A504B3">
        <w:rPr>
          <w:rFonts w:asciiTheme="majorHAnsi" w:hAnsiTheme="majorHAnsi" w:cs="Times New Roman"/>
          <w:sz w:val="28"/>
          <w:szCs w:val="28"/>
          <w:lang w:val="uk-UA"/>
        </w:rPr>
        <w:t>и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0</w:t>
      </w:r>
      <w:r w:rsidRPr="00DA5283">
        <w:rPr>
          <w:rFonts w:asciiTheme="majorHAnsi" w:hAnsiTheme="majorHAnsi" w:cs="Times New Roman"/>
          <w:sz w:val="28"/>
          <w:szCs w:val="28"/>
          <w:vertAlign w:val="superscript"/>
          <w:lang w:val="uk-UA"/>
        </w:rPr>
        <w:t>0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С становить 53 Ом. Стенд має діючі вимірювальні температури, перемикач вимірювань, елементи звукової та світової сигналізації і органи управління.</w:t>
      </w:r>
    </w:p>
    <w:p w:rsidR="00B7381D" w:rsidRDefault="00B7381D" w:rsidP="00DA5283">
      <w:pPr>
        <w:pStyle w:val="a3"/>
        <w:spacing w:after="0"/>
        <w:ind w:left="0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B55FBD" w:rsidRDefault="00B55FBD" w:rsidP="00DA5283">
      <w:pPr>
        <w:pStyle w:val="a3"/>
        <w:spacing w:after="0"/>
        <w:ind w:left="0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B55FBD" w:rsidRDefault="00B55FBD" w:rsidP="00DA5283">
      <w:pPr>
        <w:pStyle w:val="a3"/>
        <w:spacing w:after="0"/>
        <w:ind w:left="0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B55FBD" w:rsidRPr="00DA5283" w:rsidRDefault="00B55FBD" w:rsidP="00DA5283">
      <w:pPr>
        <w:pStyle w:val="a3"/>
        <w:spacing w:after="0"/>
        <w:ind w:left="0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B7381D" w:rsidRPr="00DA5283" w:rsidRDefault="00B7381D" w:rsidP="00DA5283">
      <w:pPr>
        <w:pStyle w:val="a3"/>
        <w:spacing w:after="0"/>
        <w:ind w:left="1211" w:firstLine="567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lastRenderedPageBreak/>
        <w:t>ВКАЗІВКИ З БЕЗПЕКИ ПРАЦІ</w:t>
      </w:r>
    </w:p>
    <w:p w:rsidR="00B7381D" w:rsidRPr="00DA5283" w:rsidRDefault="00B7381D" w:rsidP="0024383D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Перед початком виконання роботи необхідно ознайомитись </w:t>
      </w:r>
      <w:r w:rsidR="00874D60">
        <w:rPr>
          <w:rFonts w:asciiTheme="majorHAnsi" w:hAnsiTheme="majorHAnsi" w:cs="Times New Roman"/>
          <w:sz w:val="28"/>
          <w:szCs w:val="28"/>
          <w:lang w:val="uk-UA"/>
        </w:rPr>
        <w:t>і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з інструкцією безпеки праці, яка є в лабораторії;</w:t>
      </w:r>
    </w:p>
    <w:p w:rsidR="00B7381D" w:rsidRPr="00DA5283" w:rsidRDefault="00B7381D" w:rsidP="0024383D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Без дозволу викладача не вмикати і не вимикати діючий стенд;</w:t>
      </w:r>
    </w:p>
    <w:p w:rsidR="00B7381D" w:rsidRPr="00DA5283" w:rsidRDefault="00B7381D" w:rsidP="0024383D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Під час виконання роботи не торкатися стенда струмоведучих частин;</w:t>
      </w:r>
    </w:p>
    <w:p w:rsidR="00B7381D" w:rsidRPr="00DA5283" w:rsidRDefault="00B7381D" w:rsidP="0024383D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Не скупчуватись біля діючого стенда і роботу зі стендом проводити окремими групами студентів, яких розподіляє викладач;</w:t>
      </w:r>
    </w:p>
    <w:p w:rsidR="00B7381D" w:rsidRPr="00DA5283" w:rsidRDefault="00B7381D" w:rsidP="0024383D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У випадку попадання людини під напругу негайно вимкнути стенд з електромережі.</w:t>
      </w:r>
    </w:p>
    <w:p w:rsidR="00B7381D" w:rsidRPr="00DA5283" w:rsidRDefault="00B7381D" w:rsidP="00DA5283">
      <w:pPr>
        <w:pStyle w:val="a3"/>
        <w:spacing w:after="0"/>
        <w:ind w:left="0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B7381D" w:rsidRPr="00DA5283" w:rsidRDefault="00193735" w:rsidP="00193735">
      <w:pPr>
        <w:spacing w:after="0"/>
        <w:ind w:firstLine="567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ПОРЯДОК ВИКОНАННЯ</w:t>
      </w:r>
      <w:r w:rsidR="00D32BD4">
        <w:rPr>
          <w:rFonts w:asciiTheme="majorHAnsi" w:hAnsiTheme="majorHAnsi" w:cs="Times New Roman"/>
          <w:b/>
          <w:sz w:val="28"/>
          <w:szCs w:val="28"/>
          <w:lang w:val="uk-UA"/>
        </w:rPr>
        <w:t xml:space="preserve"> РОБОТИ</w:t>
      </w:r>
    </w:p>
    <w:p w:rsidR="00B7381D" w:rsidRPr="00DA5283" w:rsidRDefault="00B7381D" w:rsidP="00DA5283">
      <w:pPr>
        <w:spacing w:after="0"/>
        <w:ind w:firstLine="567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B7381D" w:rsidRPr="00DA5283" w:rsidRDefault="00B7381D" w:rsidP="0024383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Ознайомитися з кор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>откими теоретичними відомостями.</w:t>
      </w:r>
    </w:p>
    <w:p w:rsidR="00B7381D" w:rsidRPr="00DA5283" w:rsidRDefault="00B7381D" w:rsidP="0024383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Вивчити зразки термометрів опору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 xml:space="preserve"> і термопар які є в лабораторії.</w:t>
      </w:r>
    </w:p>
    <w:p w:rsidR="00B7381D" w:rsidRPr="00DA5283" w:rsidRDefault="00B7381D" w:rsidP="0024383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Виміряти початкову температуру Q</w:t>
      </w:r>
      <w:r w:rsidRPr="00DA5283">
        <w:rPr>
          <w:rFonts w:asciiTheme="majorHAnsi" w:hAnsiTheme="majorHAnsi" w:cs="Times New Roman"/>
          <w:sz w:val="28"/>
          <w:szCs w:val="28"/>
          <w:vertAlign w:val="subscript"/>
        </w:rPr>
        <w:t>1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 xml:space="preserve"> стенд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>а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 xml:space="preserve"> на момент виконання роботи.</w:t>
      </w:r>
    </w:p>
    <w:p w:rsidR="00B7381D" w:rsidRPr="00DA5283" w:rsidRDefault="00B7381D" w:rsidP="0024383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Розрахувати опір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 w:cs="Times New Roman"/>
          <w:sz w:val="28"/>
          <w:szCs w:val="28"/>
          <w:lang w:val="en-US"/>
        </w:rPr>
        <w:t>R</w:t>
      </w:r>
      <w:r w:rsidRPr="00DA5283">
        <w:rPr>
          <w:rFonts w:asciiTheme="majorHAnsi" w:hAnsiTheme="majorHAnsi" w:cs="Times New Roman"/>
          <w:sz w:val="28"/>
          <w:szCs w:val="28"/>
          <w:vertAlign w:val="subscript"/>
        </w:rPr>
        <w:t>2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 xml:space="preserve"> елемента стенд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>а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, що нагрівається при виміряній температурі Q</w:t>
      </w:r>
      <w:r w:rsidRPr="00DA5283">
        <w:rPr>
          <w:rFonts w:asciiTheme="majorHAnsi" w:hAnsiTheme="majorHAnsi" w:cs="Times New Roman"/>
          <w:sz w:val="28"/>
          <w:szCs w:val="28"/>
          <w:vertAlign w:val="subscript"/>
        </w:rPr>
        <w:t>1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7381D" w:rsidRPr="00DA5283" w:rsidRDefault="00D32BD4" w:rsidP="0024383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У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>ві</w:t>
      </w:r>
      <w:r>
        <w:rPr>
          <w:rFonts w:asciiTheme="majorHAnsi" w:hAnsiTheme="majorHAnsi" w:cs="Times New Roman"/>
          <w:sz w:val="28"/>
          <w:szCs w:val="28"/>
          <w:lang w:val="uk-UA"/>
        </w:rPr>
        <w:t>мкнути стенд в електромережу і у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>вімкнути електронагрі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>вання зразка устаткування стенд</w:t>
      </w:r>
      <w:r>
        <w:rPr>
          <w:rFonts w:asciiTheme="majorHAnsi" w:hAnsiTheme="majorHAnsi" w:cs="Times New Roman"/>
          <w:sz w:val="28"/>
          <w:szCs w:val="28"/>
          <w:lang w:val="uk-UA"/>
        </w:rPr>
        <w:t>а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7381D" w:rsidRPr="00DA5283" w:rsidRDefault="00B7381D" w:rsidP="0024383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Виміряти температуру Q</w:t>
      </w:r>
      <w:r w:rsidRPr="00DA5283">
        <w:rPr>
          <w:rFonts w:asciiTheme="majorHAnsi" w:hAnsiTheme="majorHAnsi" w:cs="Times New Roman"/>
          <w:sz w:val="28"/>
          <w:szCs w:val="28"/>
          <w:vertAlign w:val="subscript"/>
          <w:lang w:val="uk-UA"/>
        </w:rPr>
        <w:t>2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 xml:space="preserve"> стенд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>а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п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>ід час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спрацюванн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>я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зву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>кової та світлової сигналізації.</w:t>
      </w:r>
    </w:p>
    <w:p w:rsidR="00B7381D" w:rsidRPr="00DA5283" w:rsidRDefault="00B7381D" w:rsidP="0024383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Розрахувати опір R</w:t>
      </w:r>
      <w:r w:rsidRPr="00DA5283">
        <w:rPr>
          <w:rFonts w:asciiTheme="majorHAnsi" w:hAnsiTheme="majorHAnsi" w:cs="Times New Roman"/>
          <w:sz w:val="28"/>
          <w:szCs w:val="28"/>
          <w:vertAlign w:val="subscript"/>
          <w:lang w:val="uk-UA"/>
        </w:rPr>
        <w:t>2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>за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температур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>и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Q</w:t>
      </w:r>
      <w:r w:rsidRPr="00DA5283">
        <w:rPr>
          <w:rFonts w:asciiTheme="majorHAnsi" w:hAnsiTheme="majorHAnsi" w:cs="Times New Roman"/>
          <w:sz w:val="28"/>
          <w:szCs w:val="28"/>
          <w:vertAlign w:val="subscript"/>
          <w:lang w:val="uk-UA"/>
        </w:rPr>
        <w:t xml:space="preserve">2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. Вирахувати відсотки </w:t>
      </w:r>
      <w:r w:rsidR="0024383D">
        <w:rPr>
          <w:rFonts w:asciiTheme="majorHAnsi" w:hAnsiTheme="majorHAnsi" w:cs="Times New Roman"/>
          <w:sz w:val="28"/>
          <w:szCs w:val="28"/>
          <w:lang w:val="uk-UA"/>
        </w:rPr>
        <w:t>зміни опору елемента стенд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>а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за період виконання роботи;</w:t>
      </w:r>
    </w:p>
    <w:p w:rsidR="00B7381D" w:rsidRPr="00DA5283" w:rsidRDefault="00B7381D" w:rsidP="0024383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Дати відповіді на контрольні запитання та зробити висновки 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 xml:space="preserve">щодо 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проведен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>ої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робот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>и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.</w:t>
      </w:r>
    </w:p>
    <w:p w:rsidR="00B7381D" w:rsidRPr="00DA5283" w:rsidRDefault="00B7381D" w:rsidP="00DA5283">
      <w:pPr>
        <w:pStyle w:val="a3"/>
        <w:spacing w:after="0"/>
        <w:ind w:left="426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B7381D" w:rsidRPr="00DA5283" w:rsidRDefault="00193735" w:rsidP="00193735">
      <w:pPr>
        <w:pStyle w:val="a3"/>
        <w:spacing w:after="0"/>
        <w:ind w:left="0" w:firstLine="567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b/>
          <w:sz w:val="28"/>
          <w:szCs w:val="28"/>
          <w:lang w:val="uk-UA"/>
        </w:rPr>
        <w:t>ЗМІСТ ЗВІТУ</w:t>
      </w:r>
    </w:p>
    <w:p w:rsidR="00B7381D" w:rsidRPr="00DA5283" w:rsidRDefault="00B7381D" w:rsidP="00B55FB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Назва та мета роботи;</w:t>
      </w:r>
    </w:p>
    <w:p w:rsidR="00B7381D" w:rsidRPr="00DA5283" w:rsidRDefault="00B7381D" w:rsidP="00B55FB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Короткі теоретичні відомості;</w:t>
      </w:r>
    </w:p>
    <w:p w:rsidR="00B7381D" w:rsidRPr="00DA5283" w:rsidRDefault="00B55FBD" w:rsidP="00B55FB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Описати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у звіті зразки термометрів опору і термопар, які є в лабораторії, та межі їх застосування;</w:t>
      </w:r>
    </w:p>
    <w:p w:rsidR="00B7381D" w:rsidRPr="00DA5283" w:rsidRDefault="00D32BD4" w:rsidP="00B55FBD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>На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>вести у звіті значення температур Q</w:t>
      </w:r>
      <w:r w:rsidR="00B7381D" w:rsidRPr="00DA5283">
        <w:rPr>
          <w:rFonts w:asciiTheme="majorHAnsi" w:hAnsiTheme="majorHAnsi" w:cs="Times New Roman"/>
          <w:sz w:val="28"/>
          <w:szCs w:val="28"/>
          <w:vertAlign w:val="subscript"/>
        </w:rPr>
        <w:t>1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>і Q</w:t>
      </w:r>
      <w:r w:rsidR="00B7381D" w:rsidRPr="00DA5283">
        <w:rPr>
          <w:rFonts w:asciiTheme="majorHAnsi" w:hAnsiTheme="majorHAnsi" w:cs="Times New Roman"/>
          <w:sz w:val="28"/>
          <w:szCs w:val="28"/>
          <w:vertAlign w:val="subscript"/>
          <w:lang w:val="uk-UA"/>
        </w:rPr>
        <w:t>2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, розраховані значення </w:t>
      </w:r>
      <w:r w:rsidR="00B7381D" w:rsidRPr="00DA5283">
        <w:rPr>
          <w:rFonts w:asciiTheme="majorHAnsi" w:hAnsiTheme="majorHAnsi" w:cs="Times New Roman"/>
          <w:sz w:val="28"/>
          <w:szCs w:val="28"/>
          <w:lang w:val="en-US"/>
        </w:rPr>
        <w:t>R</w:t>
      </w:r>
      <w:r w:rsidR="00B7381D" w:rsidRPr="00DA5283">
        <w:rPr>
          <w:rFonts w:asciiTheme="majorHAnsi" w:hAnsiTheme="majorHAnsi" w:cs="Times New Roman"/>
          <w:sz w:val="28"/>
          <w:szCs w:val="28"/>
          <w:vertAlign w:val="subscript"/>
        </w:rPr>
        <w:t xml:space="preserve">1 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>і R</w:t>
      </w:r>
      <w:r w:rsidR="00B7381D" w:rsidRPr="00DA5283">
        <w:rPr>
          <w:rFonts w:asciiTheme="majorHAnsi" w:hAnsiTheme="majorHAnsi" w:cs="Times New Roman"/>
          <w:sz w:val="28"/>
          <w:szCs w:val="28"/>
          <w:vertAlign w:val="subscript"/>
        </w:rPr>
        <w:t>2</w:t>
      </w:r>
      <w:r w:rsidR="00B7381D" w:rsidRPr="00DA5283">
        <w:rPr>
          <w:rFonts w:asciiTheme="majorHAnsi" w:hAnsiTheme="majorHAnsi" w:cs="Times New Roman"/>
          <w:sz w:val="28"/>
          <w:szCs w:val="28"/>
        </w:rPr>
        <w:t xml:space="preserve">  та </w:t>
      </w:r>
      <w:r w:rsidR="00B7381D"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відсотки зміни </w:t>
      </w:r>
      <w:r w:rsidR="00B7381D" w:rsidRPr="00DA5283">
        <w:rPr>
          <w:rFonts w:asciiTheme="majorHAnsi" w:hAnsiTheme="majorHAnsi" w:cs="Times New Roman"/>
          <w:sz w:val="28"/>
          <w:szCs w:val="28"/>
        </w:rPr>
        <w:t>опору;</w:t>
      </w:r>
    </w:p>
    <w:p w:rsidR="00B7381D" w:rsidRPr="00DA5283" w:rsidRDefault="00B7381D" w:rsidP="00B55F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>Дати відповіді на контрольні запитання та зробити висновки.</w:t>
      </w:r>
    </w:p>
    <w:p w:rsidR="00B7381D" w:rsidRPr="00DA5283" w:rsidRDefault="00B7381D" w:rsidP="00B55FB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193735" w:rsidP="00193735">
      <w:pPr>
        <w:pStyle w:val="a3"/>
        <w:shd w:val="clear" w:color="auto" w:fill="FFFFFF"/>
        <w:ind w:left="0" w:firstLine="567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t>КОНТРОЛЬНІ ПИТАННЯ ДО ЗАХИСТУ ЛАБОРАТОРНОЇ РОБОТИ:</w:t>
      </w:r>
    </w:p>
    <w:p w:rsidR="00B7381D" w:rsidRPr="00DA5283" w:rsidRDefault="00B7381D" w:rsidP="00B55FB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Як впливає температура на термін роботи ізоляції?</w:t>
      </w:r>
    </w:p>
    <w:p w:rsidR="00B7381D" w:rsidRPr="00DA5283" w:rsidRDefault="00B7381D" w:rsidP="00B55FB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На які класи поділяють ізоляційні матеріали 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>їз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нагріванн</w:t>
      </w:r>
      <w:r w:rsidR="00D32BD4">
        <w:rPr>
          <w:rFonts w:asciiTheme="majorHAnsi" w:hAnsiTheme="majorHAnsi" w:cs="Times New Roman"/>
          <w:sz w:val="28"/>
          <w:szCs w:val="28"/>
          <w:lang w:val="uk-UA"/>
        </w:rPr>
        <w:t>я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>?</w:t>
      </w:r>
    </w:p>
    <w:p w:rsidR="00B7381D" w:rsidRPr="00DA5283" w:rsidRDefault="00B7381D" w:rsidP="00B55FB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Як виміряти температуру обмотки статора працюючого турбогенератора?</w:t>
      </w:r>
    </w:p>
    <w:p w:rsidR="00B7381D" w:rsidRPr="00DA5283" w:rsidRDefault="00B7381D" w:rsidP="00B55FB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Як виміряти температуру обмотки ротора працюючого трансформатора? </w:t>
      </w:r>
    </w:p>
    <w:p w:rsidR="00B7381D" w:rsidRPr="00DA5283" w:rsidRDefault="00B7381D" w:rsidP="00B55FB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lastRenderedPageBreak/>
        <w:t xml:space="preserve">Як виміряти </w:t>
      </w:r>
      <w:r w:rsidR="00B55FBD">
        <w:rPr>
          <w:rFonts w:asciiTheme="majorHAnsi" w:hAnsiTheme="majorHAnsi" w:cs="Times New Roman"/>
          <w:sz w:val="28"/>
          <w:szCs w:val="28"/>
          <w:lang w:val="uk-UA"/>
        </w:rPr>
        <w:t>температуру масла</w:t>
      </w: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працюючого трансформатора?</w:t>
      </w:r>
    </w:p>
    <w:p w:rsidR="00B7381D" w:rsidRPr="00DA5283" w:rsidRDefault="00B7381D" w:rsidP="00B55FB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Як контролюється температура нагрівання контактних з'єднань?</w:t>
      </w:r>
    </w:p>
    <w:p w:rsidR="00B7381D" w:rsidRPr="00DA5283" w:rsidRDefault="00B7381D" w:rsidP="00B55FB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 xml:space="preserve"> Як контролюється температура струмоведучих частин?</w:t>
      </w:r>
    </w:p>
    <w:p w:rsidR="00B7381D" w:rsidRPr="00DA5283" w:rsidRDefault="00B7381D" w:rsidP="00B55FBD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На чому базується догляд за контактами?</w:t>
      </w:r>
    </w:p>
    <w:p w:rsidR="00B7381D" w:rsidRPr="00DA5283" w:rsidRDefault="00B7381D" w:rsidP="00DA5283">
      <w:pPr>
        <w:pStyle w:val="a3"/>
        <w:spacing w:after="0"/>
        <w:ind w:left="927" w:firstLine="567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p w:rsidR="00B7381D" w:rsidRPr="00DA5283" w:rsidRDefault="00D32BD4" w:rsidP="00193735">
      <w:pPr>
        <w:pStyle w:val="a3"/>
        <w:spacing w:after="0"/>
        <w:ind w:left="0" w:firstLine="567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>
        <w:rPr>
          <w:rFonts w:asciiTheme="majorHAnsi" w:hAnsiTheme="majorHAnsi" w:cs="Times New Roman"/>
          <w:b/>
          <w:sz w:val="28"/>
          <w:szCs w:val="28"/>
          <w:lang w:val="uk-UA"/>
        </w:rPr>
        <w:t>МАТЕРІАЛЬНО-</w:t>
      </w:r>
      <w:r w:rsidR="00193735" w:rsidRPr="00DA5283">
        <w:rPr>
          <w:rFonts w:asciiTheme="majorHAnsi" w:hAnsiTheme="majorHAnsi" w:cs="Times New Roman"/>
          <w:b/>
          <w:sz w:val="28"/>
          <w:szCs w:val="28"/>
          <w:lang w:val="uk-UA"/>
        </w:rPr>
        <w:t>ТЕХНІЧНЕ ЗАБЕЗПЕЧЕННЯ РОБОТИ</w:t>
      </w:r>
    </w:p>
    <w:p w:rsidR="00B7381D" w:rsidRPr="00DA5283" w:rsidRDefault="00B7381D" w:rsidP="00B55FBD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Методичні вказівки для виконання лабораторної роботи;</w:t>
      </w:r>
    </w:p>
    <w:p w:rsidR="00B7381D" w:rsidRPr="00DA5283" w:rsidRDefault="00B7381D" w:rsidP="00B55FBD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Стенд «Засоби термоконтролю устаткування»;</w:t>
      </w:r>
    </w:p>
    <w:p w:rsidR="00B7381D" w:rsidRPr="00DA5283" w:rsidRDefault="00B7381D" w:rsidP="00B55FBD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DA5283">
        <w:rPr>
          <w:rFonts w:asciiTheme="majorHAnsi" w:hAnsiTheme="majorHAnsi" w:cs="Times New Roman"/>
          <w:sz w:val="28"/>
          <w:szCs w:val="28"/>
          <w:lang w:val="uk-UA"/>
        </w:rPr>
        <w:t>Діючий стенд «Термоконтроль електроустаткування», який живиться від електромережі напругою 220В.</w:t>
      </w:r>
    </w:p>
    <w:p w:rsidR="00B7381D" w:rsidRPr="00DA5283" w:rsidRDefault="00B7381D" w:rsidP="00DA5283">
      <w:pPr>
        <w:pStyle w:val="a3"/>
        <w:spacing w:after="0"/>
        <w:ind w:left="1080" w:firstLine="567"/>
        <w:jc w:val="both"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B7381D" w:rsidRPr="00DA5283" w:rsidRDefault="00B7381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B7381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B7381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B7381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7381D" w:rsidRDefault="00B7381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55FBD" w:rsidRDefault="00B55FBD" w:rsidP="00DA5283">
      <w:pPr>
        <w:ind w:firstLine="567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B7381D" w:rsidP="00B55FBD">
      <w:pPr>
        <w:ind w:firstLine="567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lastRenderedPageBreak/>
        <w:t>Л</w:t>
      </w:r>
      <w:r w:rsidR="00B55FBD">
        <w:rPr>
          <w:rFonts w:asciiTheme="majorHAnsi" w:hAnsiTheme="majorHAnsi"/>
          <w:b/>
          <w:sz w:val="28"/>
          <w:szCs w:val="28"/>
          <w:lang w:val="uk-UA"/>
        </w:rPr>
        <w:t xml:space="preserve">АБОРАТОРНА РОБОТА </w:t>
      </w:r>
    </w:p>
    <w:p w:rsidR="00B7381D" w:rsidRPr="00DA5283" w:rsidRDefault="00B7381D" w:rsidP="00B55FBD">
      <w:pPr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t>Перевірка якості ізоляції обмоток електричного двигуна</w:t>
      </w:r>
    </w:p>
    <w:p w:rsidR="00B7381D" w:rsidRPr="00DA5283" w:rsidRDefault="00B7381D" w:rsidP="00B55FBD">
      <w:pPr>
        <w:ind w:left="1843" w:hanging="1843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t xml:space="preserve">Мета роботи: </w:t>
      </w:r>
      <w:r w:rsidR="00B75633">
        <w:rPr>
          <w:rFonts w:asciiTheme="majorHAnsi" w:hAnsiTheme="majorHAnsi"/>
          <w:sz w:val="28"/>
          <w:szCs w:val="28"/>
          <w:lang w:val="uk-UA"/>
        </w:rPr>
        <w:t>н</w:t>
      </w:r>
      <w:r w:rsidRPr="00DA5283">
        <w:rPr>
          <w:rFonts w:asciiTheme="majorHAnsi" w:hAnsiTheme="majorHAnsi"/>
          <w:sz w:val="28"/>
          <w:szCs w:val="28"/>
          <w:lang w:val="uk-UA"/>
        </w:rPr>
        <w:t>абути практичні навички визначення опору ізоляції, визначити стан якості ізоляції електродвигуна та придатність його до роботи</w:t>
      </w:r>
    </w:p>
    <w:p w:rsidR="00B7381D" w:rsidRPr="00DA5283" w:rsidRDefault="00B7381D" w:rsidP="00B55FBD">
      <w:pPr>
        <w:shd w:val="clear" w:color="auto" w:fill="FFFFFF"/>
        <w:spacing w:after="0"/>
        <w:ind w:firstLine="567"/>
        <w:jc w:val="center"/>
        <w:rPr>
          <w:rFonts w:asciiTheme="majorHAnsi" w:hAnsiTheme="majorHAnsi"/>
          <w:b/>
          <w:spacing w:val="-1"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pacing w:val="-1"/>
          <w:sz w:val="28"/>
          <w:szCs w:val="28"/>
          <w:lang w:val="uk-UA"/>
        </w:rPr>
        <w:t>КОРОТКІ ТЕОРЕТИЧНІ ВІДОМОСТІ</w:t>
      </w:r>
    </w:p>
    <w:p w:rsidR="00B7381D" w:rsidRPr="00DA5283" w:rsidRDefault="00B7381D" w:rsidP="00B55FBD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pacing w:val="-1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Ізоляція є найважливою конструктивною частиною електроустаткування, яка 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>безпосередньо визначає надійність  його робот</w:t>
      </w:r>
      <w:r w:rsidR="00C936D6">
        <w:rPr>
          <w:rFonts w:asciiTheme="majorHAnsi" w:hAnsiTheme="majorHAnsi"/>
          <w:spacing w:val="-1"/>
          <w:sz w:val="28"/>
          <w:szCs w:val="28"/>
          <w:lang w:val="uk-UA"/>
        </w:rPr>
        <w:t xml:space="preserve">и. Основними показниками якості ізоляції 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є електрична та механічна міцність, тепло та вологість, а також</w:t>
      </w:r>
      <w:r w:rsidR="00C936D6">
        <w:rPr>
          <w:rFonts w:asciiTheme="majorHAnsi" w:hAnsiTheme="majorHAnsi"/>
          <w:spacing w:val="-3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теплопровідність. </w:t>
      </w:r>
      <w:r w:rsidR="00B75633">
        <w:rPr>
          <w:rFonts w:asciiTheme="majorHAnsi" w:hAnsiTheme="majorHAnsi"/>
          <w:spacing w:val="-3"/>
          <w:sz w:val="28"/>
          <w:szCs w:val="28"/>
          <w:lang w:val="uk-UA"/>
        </w:rPr>
        <w:t>У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процесі</w:t>
      </w:r>
      <w:r w:rsidR="00C936D6">
        <w:rPr>
          <w:rFonts w:asciiTheme="majorHAnsi" w:hAnsiTheme="majorHAnsi"/>
          <w:spacing w:val="-3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експлуатації</w:t>
      </w:r>
      <w:r w:rsidR="00C936D6">
        <w:rPr>
          <w:rFonts w:asciiTheme="majorHAnsi" w:hAnsiTheme="majorHAnsi"/>
          <w:spacing w:val="-2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ізоляція піддається електричному, механічному та тепловому впливам, які</w:t>
      </w:r>
      <w:r w:rsidR="00C936D6">
        <w:rPr>
          <w:rFonts w:asciiTheme="majorHAnsi" w:hAnsiTheme="majorHAnsi"/>
          <w:spacing w:val="-2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1"/>
          <w:sz w:val="28"/>
          <w:szCs w:val="28"/>
          <w:lang w:val="uk-UA"/>
        </w:rPr>
        <w:t xml:space="preserve">поступово знижують її </w:t>
      </w:r>
      <w:r w:rsidR="00C936D6">
        <w:rPr>
          <w:rFonts w:asciiTheme="majorHAnsi" w:hAnsiTheme="majorHAnsi"/>
          <w:spacing w:val="1"/>
          <w:sz w:val="28"/>
          <w:szCs w:val="28"/>
          <w:lang w:val="uk-UA"/>
        </w:rPr>
        <w:t>первинні</w:t>
      </w:r>
      <w:r w:rsidRPr="00DA5283">
        <w:rPr>
          <w:rFonts w:asciiTheme="majorHAnsi" w:hAnsiTheme="majorHAnsi"/>
          <w:spacing w:val="1"/>
          <w:sz w:val="28"/>
          <w:szCs w:val="28"/>
          <w:lang w:val="uk-UA"/>
        </w:rPr>
        <w:t xml:space="preserve"> властивості.</w:t>
      </w:r>
    </w:p>
    <w:p w:rsidR="00B7381D" w:rsidRPr="00DA5283" w:rsidRDefault="00B7381D" w:rsidP="00C936D6">
      <w:pPr>
        <w:shd w:val="clear" w:color="auto" w:fill="FFFFFF"/>
        <w:spacing w:after="0"/>
        <w:ind w:right="-1"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>В електричних машинах застосовується слоїста ізоляція різних класів. На неї</w:t>
      </w:r>
      <w:r w:rsidR="00C936D6">
        <w:rPr>
          <w:rFonts w:asciiTheme="majorHAnsi" w:hAnsiTheme="majorHAnsi"/>
          <w:spacing w:val="-4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найбільше впливає температура. При цьому в ізоляції</w:t>
      </w:r>
      <w:r w:rsidR="00C936D6">
        <w:rPr>
          <w:rFonts w:asciiTheme="majorHAnsi" w:hAnsiTheme="majorHAnsi"/>
          <w:spacing w:val="-3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з’являються  пустоти,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відбувається нерівномірне розподілення складу </w:t>
      </w:r>
      <w:r w:rsidR="00C936D6">
        <w:rPr>
          <w:rFonts w:asciiTheme="majorHAnsi" w:hAnsiTheme="majorHAnsi"/>
          <w:spacing w:val="-2"/>
          <w:sz w:val="28"/>
          <w:szCs w:val="28"/>
          <w:lang w:val="uk-UA"/>
        </w:rPr>
        <w:t>просочування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 ізоляції, знижується механічна міцність, </w:t>
      </w:r>
      <w:r w:rsidR="00B75633">
        <w:rPr>
          <w:rFonts w:asciiTheme="majorHAnsi" w:hAnsiTheme="majorHAnsi"/>
          <w:spacing w:val="-2"/>
          <w:sz w:val="28"/>
          <w:szCs w:val="28"/>
          <w:lang w:val="uk-UA"/>
        </w:rPr>
        <w:t>у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 результаті чого з’являються тріщини в ізоляції. </w:t>
      </w:r>
      <w:r w:rsidRPr="00DA5283">
        <w:rPr>
          <w:rFonts w:asciiTheme="majorHAnsi" w:hAnsiTheme="majorHAnsi"/>
          <w:sz w:val="28"/>
          <w:szCs w:val="28"/>
          <w:lang w:val="uk-UA"/>
        </w:rPr>
        <w:t>Це може при</w:t>
      </w:r>
      <w:r w:rsidR="00B75633">
        <w:rPr>
          <w:rFonts w:asciiTheme="majorHAnsi" w:hAnsiTheme="majorHAnsi"/>
          <w:sz w:val="28"/>
          <w:szCs w:val="28"/>
          <w:lang w:val="uk-UA"/>
        </w:rPr>
        <w:t>з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вести до </w:t>
      </w:r>
      <w:r w:rsidRPr="00DA5283">
        <w:rPr>
          <w:rFonts w:asciiTheme="majorHAnsi" w:hAnsiTheme="majorHAnsi"/>
          <w:spacing w:val="-5"/>
          <w:sz w:val="28"/>
          <w:szCs w:val="28"/>
          <w:lang w:val="uk-UA"/>
        </w:rPr>
        <w:t>теплового пробою ізоляції.</w:t>
      </w:r>
    </w:p>
    <w:p w:rsidR="00B7381D" w:rsidRPr="00DA5283" w:rsidRDefault="00B7381D" w:rsidP="00C936D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В електродвигунах також походить забруднення із</w:t>
      </w:r>
      <w:r w:rsidR="00C936D6">
        <w:rPr>
          <w:rFonts w:asciiTheme="majorHAnsi" w:hAnsiTheme="majorHAnsi"/>
          <w:spacing w:val="-3"/>
          <w:sz w:val="28"/>
          <w:szCs w:val="28"/>
          <w:lang w:val="uk-UA"/>
        </w:rPr>
        <w:t>оляції парами і краплями масла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з підшипників</w:t>
      </w:r>
      <w:r w:rsidRPr="00DA5283">
        <w:rPr>
          <w:rFonts w:asciiTheme="majorHAnsi" w:hAnsiTheme="majorHAnsi"/>
          <w:spacing w:val="-10"/>
          <w:sz w:val="28"/>
          <w:szCs w:val="28"/>
          <w:lang w:val="uk-UA"/>
        </w:rPr>
        <w:t>, що знижує</w:t>
      </w:r>
      <w:r w:rsidR="00C936D6">
        <w:rPr>
          <w:rFonts w:asciiTheme="majorHAnsi" w:hAnsiTheme="majorHAnsi"/>
          <w:spacing w:val="-10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10"/>
          <w:sz w:val="28"/>
          <w:szCs w:val="28"/>
          <w:lang w:val="uk-UA"/>
        </w:rPr>
        <w:t>її поверхневий опір і  може при</w:t>
      </w:r>
      <w:r w:rsidR="00B75633">
        <w:rPr>
          <w:rFonts w:asciiTheme="majorHAnsi" w:hAnsiTheme="majorHAnsi"/>
          <w:spacing w:val="-10"/>
          <w:sz w:val="28"/>
          <w:szCs w:val="28"/>
          <w:lang w:val="uk-UA"/>
        </w:rPr>
        <w:t>з</w:t>
      </w:r>
      <w:r w:rsidRPr="00DA5283">
        <w:rPr>
          <w:rFonts w:asciiTheme="majorHAnsi" w:hAnsiTheme="majorHAnsi"/>
          <w:spacing w:val="-10"/>
          <w:sz w:val="28"/>
          <w:szCs w:val="28"/>
          <w:lang w:val="uk-UA"/>
        </w:rPr>
        <w:t>вести до пробою. Дуже знижує</w:t>
      </w:r>
      <w:r w:rsidR="00C936D6">
        <w:rPr>
          <w:rFonts w:asciiTheme="majorHAnsi" w:hAnsiTheme="majorHAnsi"/>
          <w:spacing w:val="-10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якість</w:t>
      </w:r>
      <w:r w:rsidR="00C936D6">
        <w:rPr>
          <w:rFonts w:asciiTheme="majorHAnsi" w:hAnsiTheme="majorHAnsi"/>
          <w:spacing w:val="-2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ізоляції поверхневе та внутрішнє зволоження, якщо ізоляція невологостійка.</w:t>
      </w:r>
    </w:p>
    <w:p w:rsidR="00B7381D" w:rsidRPr="00DA5283" w:rsidRDefault="00B7381D" w:rsidP="00C936D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>До за</w:t>
      </w:r>
      <w:r w:rsidR="00B75633">
        <w:rPr>
          <w:rFonts w:asciiTheme="majorHAnsi" w:hAnsiTheme="majorHAnsi"/>
          <w:spacing w:val="-1"/>
          <w:sz w:val="28"/>
          <w:szCs w:val="28"/>
          <w:lang w:val="uk-UA"/>
        </w:rPr>
        <w:t>в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>да</w:t>
      </w:r>
      <w:r w:rsidR="00B75633">
        <w:rPr>
          <w:rFonts w:asciiTheme="majorHAnsi" w:hAnsiTheme="majorHAnsi"/>
          <w:spacing w:val="-1"/>
          <w:sz w:val="28"/>
          <w:szCs w:val="28"/>
          <w:lang w:val="uk-UA"/>
        </w:rPr>
        <w:t>нь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 xml:space="preserve"> експлуатації входить організація контролю за якістю ізоляції, яка</w:t>
      </w:r>
      <w:r w:rsidR="00C936D6">
        <w:rPr>
          <w:rFonts w:asciiTheme="majorHAnsi" w:hAnsiTheme="majorHAnsi"/>
          <w:spacing w:val="-1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>дозволила</w:t>
      </w:r>
      <w:r w:rsidR="00C936D6">
        <w:rPr>
          <w:rFonts w:asciiTheme="majorHAnsi" w:hAnsiTheme="majorHAnsi"/>
          <w:spacing w:val="-4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>б своєчасно виявляти небезпечні</w:t>
      </w:r>
      <w:r w:rsidR="00C936D6">
        <w:rPr>
          <w:rFonts w:asciiTheme="majorHAnsi" w:hAnsiTheme="majorHAnsi"/>
          <w:spacing w:val="-4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>зміни, ще до виникнення її пошкодження.</w:t>
      </w:r>
    </w:p>
    <w:p w:rsidR="00B7381D" w:rsidRPr="00DA5283" w:rsidRDefault="00B75633" w:rsidP="00C936D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pacing w:val="-9"/>
          <w:sz w:val="28"/>
          <w:szCs w:val="28"/>
          <w:lang w:val="uk-UA"/>
        </w:rPr>
        <w:t>В</w:t>
      </w:r>
      <w:r w:rsidR="00B7381D" w:rsidRPr="00DA5283">
        <w:rPr>
          <w:rFonts w:asciiTheme="majorHAnsi" w:hAnsiTheme="majorHAnsi"/>
          <w:spacing w:val="-9"/>
          <w:sz w:val="28"/>
          <w:szCs w:val="28"/>
          <w:lang w:val="uk-UA"/>
        </w:rPr>
        <w:t>ідповідно</w:t>
      </w:r>
      <w:r>
        <w:rPr>
          <w:rFonts w:asciiTheme="majorHAnsi" w:hAnsiTheme="majorHAnsi"/>
          <w:spacing w:val="-9"/>
          <w:sz w:val="28"/>
          <w:szCs w:val="28"/>
          <w:lang w:val="uk-UA"/>
        </w:rPr>
        <w:t xml:space="preserve"> до</w:t>
      </w:r>
      <w:r w:rsidR="00B7381D" w:rsidRPr="00DA5283">
        <w:rPr>
          <w:rFonts w:asciiTheme="majorHAnsi" w:hAnsiTheme="majorHAnsi"/>
          <w:spacing w:val="-9"/>
          <w:sz w:val="28"/>
          <w:szCs w:val="28"/>
          <w:lang w:val="uk-UA"/>
        </w:rPr>
        <w:t xml:space="preserve"> галузеви</w:t>
      </w:r>
      <w:r>
        <w:rPr>
          <w:rFonts w:asciiTheme="majorHAnsi" w:hAnsiTheme="majorHAnsi"/>
          <w:spacing w:val="-9"/>
          <w:sz w:val="28"/>
          <w:szCs w:val="28"/>
          <w:lang w:val="uk-UA"/>
        </w:rPr>
        <w:t>х</w:t>
      </w:r>
      <w:r w:rsidR="00B7381D" w:rsidRPr="00DA5283">
        <w:rPr>
          <w:rFonts w:asciiTheme="majorHAnsi" w:hAnsiTheme="majorHAnsi"/>
          <w:spacing w:val="-9"/>
          <w:sz w:val="28"/>
          <w:szCs w:val="28"/>
          <w:lang w:val="uk-UA"/>
        </w:rPr>
        <w:t xml:space="preserve"> керівни</w:t>
      </w:r>
      <w:r>
        <w:rPr>
          <w:rFonts w:asciiTheme="majorHAnsi" w:hAnsiTheme="majorHAnsi"/>
          <w:spacing w:val="-9"/>
          <w:sz w:val="28"/>
          <w:szCs w:val="28"/>
          <w:lang w:val="uk-UA"/>
        </w:rPr>
        <w:t>їх</w:t>
      </w:r>
      <w:r w:rsidR="00B7381D" w:rsidRPr="00DA5283">
        <w:rPr>
          <w:rFonts w:asciiTheme="majorHAnsi" w:hAnsiTheme="majorHAnsi"/>
          <w:spacing w:val="-9"/>
          <w:sz w:val="28"/>
          <w:szCs w:val="28"/>
          <w:lang w:val="uk-UA"/>
        </w:rPr>
        <w:t xml:space="preserve"> документ</w:t>
      </w:r>
      <w:r>
        <w:rPr>
          <w:rFonts w:asciiTheme="majorHAnsi" w:hAnsiTheme="majorHAnsi"/>
          <w:spacing w:val="-9"/>
          <w:sz w:val="28"/>
          <w:szCs w:val="28"/>
          <w:lang w:val="uk-UA"/>
        </w:rPr>
        <w:t>ів</w:t>
      </w:r>
      <w:r w:rsidR="00B7381D" w:rsidRPr="00DA5283">
        <w:rPr>
          <w:rFonts w:asciiTheme="majorHAnsi" w:hAnsiTheme="majorHAnsi"/>
          <w:spacing w:val="-9"/>
          <w:sz w:val="28"/>
          <w:szCs w:val="28"/>
          <w:lang w:val="uk-UA"/>
        </w:rPr>
        <w:t xml:space="preserve"> ГКД 34.20.302-2002 "Нормами </w:t>
      </w:r>
      <w:r w:rsidR="00B7381D" w:rsidRPr="00DA5283">
        <w:rPr>
          <w:rFonts w:asciiTheme="majorHAnsi" w:hAnsiTheme="majorHAnsi"/>
          <w:spacing w:val="-2"/>
          <w:sz w:val="28"/>
          <w:szCs w:val="28"/>
          <w:lang w:val="uk-UA"/>
        </w:rPr>
        <w:t>випробування електрообладнання" встановленні наступні значення опору ізоляції:</w:t>
      </w:r>
    </w:p>
    <w:p w:rsidR="00B7381D" w:rsidRPr="00DA5283" w:rsidRDefault="00B7381D" w:rsidP="00C936D6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5"/>
          <w:sz w:val="28"/>
          <w:szCs w:val="28"/>
          <w:lang w:val="uk-UA"/>
        </w:rPr>
        <w:t>для електродвигунів напругою до 1000 В опір ізоляції між обмотками і кожної</w:t>
      </w:r>
      <w:r w:rsidR="00C936D6">
        <w:rPr>
          <w:rFonts w:asciiTheme="majorHAnsi" w:hAnsiTheme="majorHAnsi"/>
          <w:spacing w:val="-5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обмотки відносно корпусу при температурі</w:t>
      </w:r>
      <w:r w:rsidR="00B75633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від+10°С до +30°С </w:t>
      </w:r>
      <w:r w:rsidR="00B75633">
        <w:rPr>
          <w:rFonts w:asciiTheme="majorHAnsi" w:hAnsiTheme="majorHAnsi"/>
          <w:sz w:val="28"/>
          <w:szCs w:val="28"/>
          <w:lang w:val="uk-UA"/>
        </w:rPr>
        <w:t xml:space="preserve">має </w:t>
      </w:r>
      <w:r w:rsidRPr="00DA5283">
        <w:rPr>
          <w:rFonts w:asciiTheme="majorHAnsi" w:hAnsiTheme="majorHAnsi"/>
          <w:sz w:val="28"/>
          <w:szCs w:val="28"/>
          <w:lang w:val="uk-UA"/>
        </w:rPr>
        <w:t>бути не менше</w:t>
      </w:r>
      <w:r w:rsidR="00C936D6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0,5 МОм;</w:t>
      </w:r>
    </w:p>
    <w:p w:rsidR="00B7381D" w:rsidRPr="00DA5283" w:rsidRDefault="00B7381D" w:rsidP="00C936D6">
      <w:pPr>
        <w:widowControl w:val="0"/>
        <w:numPr>
          <w:ilvl w:val="0"/>
          <w:numId w:val="8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для електродвигунів напругою понад 1000 В опір ізоляції обмоток статора,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br/>
        <w:t xml:space="preserve">виміряний мегомметром через </w:t>
      </w:r>
      <w:r w:rsidRPr="00DA5283">
        <w:rPr>
          <w:rFonts w:asciiTheme="majorHAnsi" w:hAnsiTheme="majorHAnsi"/>
          <w:iCs/>
          <w:spacing w:val="-3"/>
          <w:sz w:val="28"/>
          <w:szCs w:val="28"/>
          <w:lang w:val="uk-UA"/>
        </w:rPr>
        <w:t>60</w:t>
      </w:r>
      <w:r w:rsidR="00C936D6">
        <w:rPr>
          <w:rFonts w:asciiTheme="majorHAnsi" w:hAnsiTheme="majorHAnsi"/>
          <w:iCs/>
          <w:spacing w:val="-3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iCs/>
          <w:spacing w:val="-3"/>
          <w:sz w:val="28"/>
          <w:szCs w:val="28"/>
          <w:lang w:val="uk-UA"/>
        </w:rPr>
        <w:t>с</w:t>
      </w:r>
      <w:r w:rsidR="00C936D6">
        <w:rPr>
          <w:rFonts w:asciiTheme="majorHAnsi" w:hAnsiTheme="majorHAnsi"/>
          <w:iCs/>
          <w:spacing w:val="-3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з моменту його ввімкнення </w:t>
      </w:r>
      <w:r w:rsidR="00B75633">
        <w:rPr>
          <w:rFonts w:asciiTheme="majorHAnsi" w:hAnsiTheme="majorHAnsi"/>
          <w:spacing w:val="-3"/>
          <w:sz w:val="28"/>
          <w:szCs w:val="28"/>
          <w:lang w:val="uk-UA"/>
        </w:rPr>
        <w:t>за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температур</w:t>
      </w:r>
      <w:r w:rsidR="00B75633">
        <w:rPr>
          <w:rFonts w:asciiTheme="majorHAnsi" w:hAnsiTheme="majorHAnsi"/>
          <w:spacing w:val="-3"/>
          <w:sz w:val="28"/>
          <w:szCs w:val="28"/>
          <w:lang w:val="uk-UA"/>
        </w:rPr>
        <w:t>и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+75°С,</w:t>
      </w:r>
      <w:r w:rsidR="00C936D6">
        <w:rPr>
          <w:rFonts w:asciiTheme="majorHAnsi" w:hAnsiTheme="majorHAnsi"/>
          <w:spacing w:val="-3"/>
          <w:sz w:val="28"/>
          <w:szCs w:val="28"/>
          <w:lang w:val="uk-UA"/>
        </w:rPr>
        <w:t xml:space="preserve"> </w:t>
      </w:r>
      <w:r w:rsidR="00B75633">
        <w:rPr>
          <w:rFonts w:asciiTheme="majorHAnsi" w:hAnsiTheme="majorHAnsi"/>
          <w:spacing w:val="-1"/>
          <w:sz w:val="28"/>
          <w:szCs w:val="28"/>
          <w:lang w:val="uk-UA"/>
        </w:rPr>
        <w:t>має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 xml:space="preserve"> бути не менше значення </w:t>
      </w:r>
      <w:r w:rsidR="00C936D6">
        <w:rPr>
          <w:rFonts w:asciiTheme="majorHAnsi" w:hAnsiTheme="majorHAnsi"/>
          <w:spacing w:val="-1"/>
          <w:sz w:val="28"/>
          <w:szCs w:val="28"/>
          <w:lang w:val="uk-UA"/>
        </w:rPr>
        <w:t>знайденого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 xml:space="preserve"> </w:t>
      </w:r>
      <w:r w:rsidR="00C936D6">
        <w:rPr>
          <w:rFonts w:asciiTheme="majorHAnsi" w:hAnsiTheme="majorHAnsi"/>
          <w:spacing w:val="-1"/>
          <w:sz w:val="28"/>
          <w:szCs w:val="28"/>
          <w:lang w:val="uk-UA"/>
        </w:rPr>
        <w:t>за формулою</w:t>
      </w:r>
    </w:p>
    <w:p w:rsidR="00B7381D" w:rsidRPr="00C936D6" w:rsidRDefault="007F39D3" w:rsidP="0007529E">
      <w:pPr>
        <w:shd w:val="clear" w:color="auto" w:fill="FFFFFF"/>
        <w:spacing w:after="0"/>
        <w:ind w:firstLine="567"/>
        <w:jc w:val="center"/>
        <w:rPr>
          <w:rFonts w:asciiTheme="majorHAnsi" w:hAnsiTheme="majorHAnsi"/>
          <w:b/>
          <w:spacing w:val="-3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b/>
                <w:i/>
                <w:spacing w:val="-3"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-3"/>
                <w:sz w:val="28"/>
                <w:szCs w:val="28"/>
                <w:lang w:val="uk-UA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-3"/>
                <w:sz w:val="28"/>
                <w:szCs w:val="28"/>
                <w:lang w:val="uk-UA"/>
              </w:rPr>
              <m:t>60</m:t>
            </m:r>
          </m:sub>
        </m:sSub>
        <m:r>
          <m:rPr>
            <m:sty m:val="bi"/>
          </m:rPr>
          <w:rPr>
            <w:rFonts w:ascii="Cambria Math" w:hAnsi="Cambria Math"/>
            <w:spacing w:val="-3"/>
            <w:sz w:val="28"/>
            <w:szCs w:val="28"/>
            <w:lang w:val="uk-UA"/>
          </w:rPr>
          <m:t>≥</m:t>
        </m:r>
        <m:f>
          <m:fPr>
            <m:ctrlPr>
              <w:rPr>
                <w:rFonts w:ascii="Cambria Math" w:hAnsi="Cambria Math"/>
                <w:b/>
                <w:i/>
                <w:spacing w:val="-3"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-3"/>
                <w:sz w:val="28"/>
                <w:szCs w:val="28"/>
                <w:lang w:val="uk-UA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-3"/>
                <w:sz w:val="28"/>
                <w:szCs w:val="28"/>
                <w:lang w:val="uk-UA"/>
              </w:rPr>
              <m:t>1000+0,01∙Р</m:t>
            </m:r>
          </m:den>
        </m:f>
      </m:oMath>
      <w:r w:rsidR="004807A6">
        <w:rPr>
          <w:rFonts w:asciiTheme="majorHAnsi" w:hAnsiTheme="majorHAnsi"/>
          <w:b/>
          <w:spacing w:val="-3"/>
          <w:sz w:val="28"/>
          <w:szCs w:val="28"/>
          <w:lang w:val="uk-UA"/>
        </w:rPr>
        <w:t>,</w:t>
      </w:r>
    </w:p>
    <w:p w:rsidR="00B7381D" w:rsidRPr="00DA5283" w:rsidRDefault="00B7381D" w:rsidP="00C936D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pacing w:val="-3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де:</w:t>
      </w:r>
    </w:p>
    <w:p w:rsidR="00B7381D" w:rsidRPr="00DA5283" w:rsidRDefault="00B7381D" w:rsidP="00C936D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U </w:t>
      </w:r>
      <w:r w:rsidR="0007529E">
        <w:rPr>
          <w:rFonts w:asciiTheme="majorHAnsi" w:hAnsiTheme="majorHAnsi"/>
          <w:spacing w:val="-3"/>
          <w:sz w:val="28"/>
          <w:szCs w:val="28"/>
          <w:lang w:val="uk-UA"/>
        </w:rPr>
        <w:t>–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номінальна напруга,В</w:t>
      </w:r>
    </w:p>
    <w:p w:rsidR="00B7381D" w:rsidRPr="00DA5283" w:rsidRDefault="00B7381D" w:rsidP="00C936D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pacing w:val="-4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 xml:space="preserve">Р </w:t>
      </w:r>
      <w:r w:rsidR="0007529E">
        <w:rPr>
          <w:rFonts w:asciiTheme="majorHAnsi" w:hAnsiTheme="majorHAnsi"/>
          <w:spacing w:val="-4"/>
          <w:sz w:val="28"/>
          <w:szCs w:val="28"/>
          <w:lang w:val="uk-UA"/>
        </w:rPr>
        <w:t>–</w:t>
      </w: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 xml:space="preserve"> номінальна потужність, КВт</w:t>
      </w:r>
    </w:p>
    <w:p w:rsidR="00B7381D" w:rsidRPr="00DA5283" w:rsidRDefault="00B7381D" w:rsidP="00C936D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pacing w:val="-2"/>
          <w:sz w:val="28"/>
          <w:szCs w:val="28"/>
          <w:lang w:val="uk-UA"/>
        </w:rPr>
        <w:t>Вимірювання опору ізоляції</w:t>
      </w:r>
    </w:p>
    <w:p w:rsidR="00B7381D" w:rsidRPr="00DA5283" w:rsidRDefault="00B7381D" w:rsidP="00C936D6">
      <w:pPr>
        <w:shd w:val="clear" w:color="auto" w:fill="FFFFFF"/>
        <w:tabs>
          <w:tab w:val="left" w:pos="979"/>
        </w:tabs>
        <w:spacing w:before="7" w:after="0"/>
        <w:ind w:firstLine="567"/>
        <w:jc w:val="both"/>
        <w:rPr>
          <w:rFonts w:asciiTheme="majorHAnsi" w:hAnsiTheme="majorHAnsi"/>
          <w:spacing w:val="-1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lastRenderedPageBreak/>
        <w:t xml:space="preserve">Вимірювання опору ізоляції проводиться мегомметром </w:t>
      </w:r>
      <w:r w:rsidR="006F6AE3">
        <w:rPr>
          <w:rFonts w:asciiTheme="majorHAnsi" w:hAnsiTheme="majorHAnsi"/>
          <w:spacing w:val="-4"/>
          <w:sz w:val="28"/>
          <w:szCs w:val="28"/>
          <w:lang w:val="uk-UA"/>
        </w:rPr>
        <w:t>–</w:t>
      </w: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 xml:space="preserve"> приладом</w:t>
      </w:r>
      <w:r w:rsidR="00C936D6">
        <w:rPr>
          <w:rFonts w:asciiTheme="majorHAnsi" w:hAnsiTheme="majorHAnsi"/>
          <w:spacing w:val="-4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індукторного  типу. Джерелом постійного струму є вмонтований в корпус мегомметра</w:t>
      </w:r>
      <w:r w:rsidR="00C936D6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>генератор з постійними магнітами, який обертається від електродвигуна.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br/>
        <w:t xml:space="preserve">          Вимірювачем опору служить логометр, тобто прилад</w:t>
      </w:r>
      <w:r w:rsidR="006F6AE3">
        <w:rPr>
          <w:rFonts w:asciiTheme="majorHAnsi" w:hAnsiTheme="majorHAnsi"/>
          <w:spacing w:val="-1"/>
          <w:sz w:val="28"/>
          <w:szCs w:val="28"/>
          <w:lang w:val="uk-UA"/>
        </w:rPr>
        <w:t>, в я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>кому протидія пружини</w:t>
      </w:r>
      <w:r w:rsidR="00C936D6">
        <w:rPr>
          <w:rFonts w:asciiTheme="majorHAnsi" w:hAnsiTheme="majorHAnsi"/>
          <w:spacing w:val="-1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5"/>
          <w:sz w:val="28"/>
          <w:szCs w:val="28"/>
          <w:lang w:val="uk-UA"/>
        </w:rPr>
        <w:t>замінена протидією  обмотки, ввімкненої  паралельно джерелу струму, що знижує</w:t>
      </w:r>
      <w:r w:rsidR="00C936D6">
        <w:rPr>
          <w:rFonts w:asciiTheme="majorHAnsi" w:hAnsiTheme="majorHAnsi"/>
          <w:spacing w:val="-5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5"/>
          <w:sz w:val="28"/>
          <w:szCs w:val="28"/>
          <w:lang w:val="uk-UA"/>
        </w:rPr>
        <w:t xml:space="preserve">вплив 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нерівномірності обертання.</w:t>
      </w:r>
    </w:p>
    <w:p w:rsidR="00B7381D" w:rsidRPr="00DA5283" w:rsidRDefault="00B7381D" w:rsidP="00C936D6">
      <w:pPr>
        <w:shd w:val="clear" w:color="auto" w:fill="FFFFFF"/>
        <w:spacing w:after="0"/>
        <w:ind w:right="518"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Мегомметри  індукторного типу виготовля</w:t>
      </w:r>
      <w:r w:rsidR="00C936D6">
        <w:rPr>
          <w:rFonts w:asciiTheme="majorHAnsi" w:hAnsiTheme="majorHAnsi"/>
          <w:spacing w:val="-3"/>
          <w:sz w:val="28"/>
          <w:szCs w:val="28"/>
          <w:lang w:val="uk-UA"/>
        </w:rPr>
        <w:t xml:space="preserve">ються на напругу 500,1000 та 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2 500 В.</w:t>
      </w:r>
      <w:r w:rsidR="00C936D6">
        <w:rPr>
          <w:rFonts w:asciiTheme="majorHAnsi" w:hAnsiTheme="majorHAnsi"/>
          <w:spacing w:val="-3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>Крім того, виготовляються електронні мегомметри на напругу 1000 та</w:t>
      </w:r>
      <w:r w:rsidR="00C936D6">
        <w:rPr>
          <w:rFonts w:asciiTheme="majorHAnsi" w:hAnsiTheme="majorHAnsi"/>
          <w:spacing w:val="-1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>2500 В.</w:t>
      </w:r>
    </w:p>
    <w:p w:rsidR="00B7381D" w:rsidRPr="00DA5283" w:rsidRDefault="00B7381D" w:rsidP="00C936D6">
      <w:pPr>
        <w:shd w:val="clear" w:color="auto" w:fill="FFFFFF"/>
        <w:tabs>
          <w:tab w:val="left" w:pos="979"/>
        </w:tabs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П</w:t>
      </w:r>
      <w:r w:rsidR="006F6AE3">
        <w:rPr>
          <w:rFonts w:asciiTheme="majorHAnsi" w:hAnsiTheme="majorHAnsi"/>
          <w:spacing w:val="-2"/>
          <w:sz w:val="28"/>
          <w:szCs w:val="28"/>
          <w:lang w:val="uk-UA"/>
        </w:rPr>
        <w:t>ід час вимірювання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 опору ізоляції  мегомметром об'єкт </w:t>
      </w:r>
      <w:r w:rsidR="006F6AE3">
        <w:rPr>
          <w:rFonts w:asciiTheme="majorHAnsi" w:hAnsiTheme="majorHAnsi"/>
          <w:spacing w:val="-2"/>
          <w:sz w:val="28"/>
          <w:szCs w:val="28"/>
          <w:lang w:val="uk-UA"/>
        </w:rPr>
        <w:t>має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 бути вимкненим, і з його провідників знімається залишковий</w:t>
      </w:r>
      <w:r w:rsidR="00C936D6">
        <w:rPr>
          <w:rFonts w:asciiTheme="majorHAnsi" w:hAnsiTheme="majorHAnsi"/>
          <w:spacing w:val="-2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заряд, шляхом короткочасного з'єднання їх </w:t>
      </w: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 xml:space="preserve">з "землею". Затискач </w:t>
      </w:r>
      <w:r w:rsidRPr="00DA5283">
        <w:rPr>
          <w:rFonts w:asciiTheme="majorHAnsi" w:hAnsiTheme="majorHAnsi"/>
          <w:b/>
          <w:i/>
          <w:spacing w:val="-4"/>
          <w:sz w:val="28"/>
          <w:szCs w:val="28"/>
          <w:lang w:val="uk-UA"/>
        </w:rPr>
        <w:t>З</w:t>
      </w: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 xml:space="preserve"> мегомметра </w:t>
      </w:r>
      <w:r w:rsidR="006F6AE3">
        <w:rPr>
          <w:rFonts w:asciiTheme="majorHAnsi" w:hAnsiTheme="majorHAnsi"/>
          <w:spacing w:val="-4"/>
          <w:sz w:val="28"/>
          <w:szCs w:val="28"/>
          <w:lang w:val="uk-UA"/>
        </w:rPr>
        <w:t>під час</w:t>
      </w: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 xml:space="preserve"> вимірюванн</w:t>
      </w:r>
      <w:r w:rsidR="006F6AE3">
        <w:rPr>
          <w:rFonts w:asciiTheme="majorHAnsi" w:hAnsiTheme="majorHAnsi"/>
          <w:spacing w:val="-4"/>
          <w:sz w:val="28"/>
          <w:szCs w:val="28"/>
          <w:lang w:val="uk-UA"/>
        </w:rPr>
        <w:t>я</w:t>
      </w: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 xml:space="preserve"> опору головної ізоляції</w:t>
      </w:r>
      <w:r w:rsidR="00C936D6">
        <w:rPr>
          <w:rFonts w:asciiTheme="majorHAnsi" w:hAnsiTheme="majorHAnsi"/>
          <w:spacing w:val="-4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приєднується до заземленого корпусу, а затискач </w:t>
      </w:r>
      <w:r w:rsidRPr="00DA5283">
        <w:rPr>
          <w:rFonts w:asciiTheme="majorHAnsi" w:hAnsiTheme="majorHAnsi"/>
          <w:b/>
          <w:i/>
          <w:sz w:val="28"/>
          <w:szCs w:val="28"/>
          <w:lang w:val="uk-UA"/>
        </w:rPr>
        <w:t>Л</w:t>
      </w:r>
      <w:r w:rsidR="006F6AE3">
        <w:rPr>
          <w:rFonts w:asciiTheme="majorHAnsi" w:hAnsiTheme="majorHAnsi"/>
          <w:sz w:val="28"/>
          <w:szCs w:val="28"/>
          <w:lang w:val="uk-UA"/>
        </w:rPr>
        <w:t xml:space="preserve"> –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до струмоведучих частин.</w:t>
      </w:r>
    </w:p>
    <w:p w:rsidR="00B7381D" w:rsidRPr="00DA5283" w:rsidRDefault="00B7381D" w:rsidP="00C936D6">
      <w:pPr>
        <w:shd w:val="clear" w:color="auto" w:fill="FFFFFF"/>
        <w:spacing w:after="0"/>
        <w:ind w:right="-1"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П</w:t>
      </w:r>
      <w:r w:rsidR="006F6AE3">
        <w:rPr>
          <w:rFonts w:asciiTheme="majorHAnsi" w:hAnsiTheme="majorHAnsi"/>
          <w:spacing w:val="-3"/>
          <w:sz w:val="28"/>
          <w:szCs w:val="28"/>
          <w:lang w:val="uk-UA"/>
        </w:rPr>
        <w:t>ід час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вимірюванн</w:t>
      </w:r>
      <w:r w:rsidR="006F6AE3">
        <w:rPr>
          <w:rFonts w:asciiTheme="majorHAnsi" w:hAnsiTheme="majorHAnsi"/>
          <w:spacing w:val="-3"/>
          <w:sz w:val="28"/>
          <w:szCs w:val="28"/>
          <w:lang w:val="uk-UA"/>
        </w:rPr>
        <w:t>я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опору</w:t>
      </w:r>
      <w:r w:rsidR="00C936D6">
        <w:rPr>
          <w:rFonts w:asciiTheme="majorHAnsi" w:hAnsiTheme="majorHAnsi"/>
          <w:spacing w:val="-3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міжфазної ізоляції затискачі </w:t>
      </w:r>
      <w:r w:rsidRPr="00DA5283">
        <w:rPr>
          <w:rFonts w:asciiTheme="majorHAnsi" w:hAnsiTheme="majorHAnsi"/>
          <w:b/>
          <w:i/>
          <w:spacing w:val="-3"/>
          <w:sz w:val="28"/>
          <w:szCs w:val="28"/>
          <w:lang w:val="uk-UA"/>
        </w:rPr>
        <w:t>З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і</w:t>
      </w:r>
      <w:r w:rsidR="00C936D6">
        <w:rPr>
          <w:rFonts w:asciiTheme="majorHAnsi" w:hAnsiTheme="majorHAnsi"/>
          <w:spacing w:val="-3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b/>
          <w:i/>
          <w:spacing w:val="-3"/>
          <w:sz w:val="28"/>
          <w:szCs w:val="28"/>
          <w:lang w:val="uk-UA"/>
        </w:rPr>
        <w:t>Л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приєднуються до</w:t>
      </w:r>
      <w:r w:rsidR="00C936D6">
        <w:rPr>
          <w:rFonts w:asciiTheme="majorHAnsi" w:hAnsiTheme="majorHAnsi"/>
          <w:spacing w:val="-3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струмоведучих фаз, а затискач </w:t>
      </w:r>
      <w:r w:rsidRPr="00DA5283">
        <w:rPr>
          <w:rFonts w:asciiTheme="majorHAnsi" w:hAnsiTheme="majorHAnsi"/>
          <w:b/>
          <w:i/>
          <w:sz w:val="28"/>
          <w:szCs w:val="28"/>
          <w:lang w:val="uk-UA"/>
        </w:rPr>
        <w:t>Е</w:t>
      </w:r>
      <w:r w:rsidRPr="00DA5283">
        <w:rPr>
          <w:rFonts w:asciiTheme="majorHAnsi" w:hAnsiTheme="majorHAnsi"/>
          <w:sz w:val="28"/>
          <w:szCs w:val="28"/>
          <w:lang w:val="uk-UA"/>
        </w:rPr>
        <w:t xml:space="preserve"> заземлюється. Потім рукоятка мегомметра</w:t>
      </w:r>
      <w:r w:rsidR="00C936D6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приводиться в обертання з номінальною швидкістю 120 об/хв. Показання опору змінюється після того, як стрілка приладу займе стале положення.</w:t>
      </w:r>
    </w:p>
    <w:p w:rsidR="00B7381D" w:rsidRPr="00DA5283" w:rsidRDefault="00B7381D" w:rsidP="00C936D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 xml:space="preserve">Для високовольтних електродвигунів, крім вимірювання опору ізоляції по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абсолютному значенню, проводиться вимірювання опору через 15</w:t>
      </w:r>
      <w:r w:rsidR="00C936D6">
        <w:rPr>
          <w:rFonts w:asciiTheme="majorHAnsi" w:hAnsiTheme="majorHAnsi"/>
          <w:spacing w:val="-2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с і 60</w:t>
      </w:r>
      <w:r w:rsidR="00C936D6">
        <w:rPr>
          <w:rFonts w:asciiTheme="majorHAnsi" w:hAnsiTheme="majorHAnsi"/>
          <w:spacing w:val="-2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с з моменту приєднання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затискача </w:t>
      </w:r>
      <w:r w:rsidRPr="00DA5283">
        <w:rPr>
          <w:rFonts w:asciiTheme="majorHAnsi" w:hAnsiTheme="majorHAnsi"/>
          <w:b/>
          <w:i/>
          <w:spacing w:val="-3"/>
          <w:sz w:val="28"/>
          <w:szCs w:val="28"/>
          <w:lang w:val="uk-UA"/>
        </w:rPr>
        <w:t>Л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 xml:space="preserve"> мегомметра до струмоведучої частини об'єкта. Після вимірювання </w:t>
      </w:r>
      <w:r w:rsidRPr="00DA5283">
        <w:rPr>
          <w:rFonts w:asciiTheme="majorHAnsi" w:hAnsiTheme="majorHAnsi"/>
          <w:spacing w:val="-5"/>
          <w:sz w:val="28"/>
          <w:szCs w:val="28"/>
          <w:lang w:val="uk-UA"/>
        </w:rPr>
        <w:t>обчислюється коефіцієнт абсорбції за формулою</w:t>
      </w:r>
    </w:p>
    <w:p w:rsidR="00B7381D" w:rsidRPr="00C32E6C" w:rsidRDefault="00C32E6C" w:rsidP="00C32E6C">
      <w:pPr>
        <w:shd w:val="clear" w:color="auto" w:fill="FFFFFF"/>
        <w:spacing w:before="130" w:after="0" w:line="360" w:lineRule="auto"/>
        <w:ind w:firstLine="567"/>
        <w:jc w:val="center"/>
        <w:rPr>
          <w:rFonts w:asciiTheme="majorHAnsi" w:hAnsiTheme="majorHAnsi"/>
          <w:b/>
          <w:sz w:val="28"/>
          <w:szCs w:val="28"/>
          <w:lang w:val="uk-UA"/>
        </w:rPr>
      </w:pPr>
      <w:r>
        <w:rPr>
          <w:rFonts w:asciiTheme="majorHAnsi" w:hAnsiTheme="majorHAnsi"/>
          <w:b/>
          <w:spacing w:val="2"/>
          <w:sz w:val="28"/>
          <w:szCs w:val="28"/>
          <w:lang w:val="uk-UA"/>
        </w:rPr>
        <w:t xml:space="preserve">    </w:t>
      </w:r>
      <m:oMath>
        <m:sSub>
          <m:sSubPr>
            <m:ctrlPr>
              <w:rPr>
                <w:rFonts w:ascii="Cambria Math" w:hAnsi="Cambria Math"/>
                <w:b/>
                <w:i/>
                <w:spacing w:val="2"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pacing w:val="2"/>
                <w:sz w:val="28"/>
                <w:szCs w:val="28"/>
                <w:lang w:val="uk-UA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2"/>
                <w:sz w:val="28"/>
                <w:szCs w:val="28"/>
                <w:lang w:val="uk-UA"/>
              </w:rPr>
              <m:t>абс</m:t>
            </m:r>
          </m:sub>
        </m:sSub>
        <m:r>
          <m:rPr>
            <m:sty m:val="bi"/>
          </m:rPr>
          <w:rPr>
            <w:rFonts w:ascii="Cambria Math" w:hAnsi="Cambria Math"/>
            <w:spacing w:val="2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b/>
                <w:i/>
                <w:spacing w:val="2"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pacing w:val="2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28"/>
                    <w:szCs w:val="28"/>
                    <w:lang w:val="uk-UA"/>
                  </w:rPr>
                  <m:t>60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pacing w:val="2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sz w:val="28"/>
                    <w:szCs w:val="28"/>
                    <w:lang w:val="uk-UA"/>
                  </w:rPr>
                  <m:t>15</m:t>
                </m:r>
              </m:sub>
            </m:sSub>
          </m:den>
        </m:f>
      </m:oMath>
      <w:r w:rsidR="006F6AE3">
        <w:rPr>
          <w:rFonts w:asciiTheme="majorHAnsi" w:hAnsiTheme="majorHAnsi"/>
          <w:b/>
          <w:spacing w:val="2"/>
          <w:sz w:val="28"/>
          <w:szCs w:val="28"/>
          <w:lang w:val="uk-UA"/>
        </w:rPr>
        <w:t>,</w:t>
      </w:r>
    </w:p>
    <w:p w:rsidR="00291986" w:rsidRDefault="00B7381D" w:rsidP="00C936D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pacing w:val="-7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7"/>
          <w:sz w:val="28"/>
          <w:szCs w:val="28"/>
          <w:lang w:val="uk-UA"/>
        </w:rPr>
        <w:t>Для сухої ізоляції</w:t>
      </w:r>
      <w:r w:rsidR="00291986">
        <w:rPr>
          <w:rFonts w:asciiTheme="majorHAnsi" w:hAnsiTheme="majorHAnsi"/>
          <w:spacing w:val="-7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7"/>
          <w:sz w:val="28"/>
          <w:szCs w:val="28"/>
          <w:lang w:val="uk-UA"/>
        </w:rPr>
        <w:t xml:space="preserve">коефіцієнт абсорбції становить від 1,5 до 2,5; </w:t>
      </w:r>
    </w:p>
    <w:p w:rsidR="00B7381D" w:rsidRPr="00DA5283" w:rsidRDefault="00B7381D" w:rsidP="00C936D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pacing w:val="-1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7"/>
          <w:sz w:val="28"/>
          <w:szCs w:val="28"/>
          <w:lang w:val="uk-UA"/>
        </w:rPr>
        <w:t>а для вологої</w:t>
      </w:r>
      <w:r w:rsidR="00291986">
        <w:rPr>
          <w:rFonts w:asciiTheme="majorHAnsi" w:hAnsiTheme="majorHAnsi"/>
          <w:spacing w:val="-7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7"/>
          <w:sz w:val="28"/>
          <w:szCs w:val="28"/>
          <w:lang w:val="uk-UA"/>
        </w:rPr>
        <w:t>ізоляції</w:t>
      </w:r>
      <w:r w:rsidR="00291986">
        <w:rPr>
          <w:rFonts w:asciiTheme="majorHAnsi" w:hAnsiTheme="majorHAnsi"/>
          <w:spacing w:val="-7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 xml:space="preserve">– від 1 до 1,1. </w:t>
      </w:r>
    </w:p>
    <w:p w:rsidR="00B7381D" w:rsidRPr="00DA5283" w:rsidRDefault="00B7381D" w:rsidP="00C936D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B7381D" w:rsidP="00291986">
      <w:pPr>
        <w:shd w:val="clear" w:color="auto" w:fill="FFFFFF"/>
        <w:tabs>
          <w:tab w:val="left" w:pos="806"/>
        </w:tabs>
        <w:spacing w:after="0"/>
        <w:ind w:firstLine="567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pacing w:val="-6"/>
          <w:sz w:val="28"/>
          <w:szCs w:val="28"/>
          <w:lang w:val="uk-UA"/>
        </w:rPr>
        <w:t>ВКАЗІВКИ З БЕЗПЕКИ ПРАЦІ</w:t>
      </w:r>
    </w:p>
    <w:p w:rsidR="00B7381D" w:rsidRPr="00DA5283" w:rsidRDefault="00B7381D" w:rsidP="0029198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pacing w:val="-11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Вимірювання опору ізоляції мегомметром здійснюється з дозволу викладача</w:t>
      </w:r>
      <w:r w:rsidR="00291986">
        <w:rPr>
          <w:rFonts w:asciiTheme="majorHAnsi" w:hAnsiTheme="majorHAnsi"/>
          <w:spacing w:val="-3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z w:val="28"/>
          <w:szCs w:val="28"/>
          <w:lang w:val="uk-UA"/>
        </w:rPr>
        <w:t>тільки на вимкнених струмопровідних  частинах, з яких знято залишковий заряд шляхом</w:t>
      </w:r>
      <w:r w:rsidR="00291986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6F6AE3">
        <w:rPr>
          <w:rFonts w:asciiTheme="majorHAnsi" w:hAnsiTheme="majorHAnsi"/>
          <w:spacing w:val="-5"/>
          <w:sz w:val="28"/>
          <w:szCs w:val="28"/>
          <w:lang w:val="uk-UA"/>
        </w:rPr>
        <w:t>попереднього їх заземлення.</w:t>
      </w:r>
    </w:p>
    <w:p w:rsidR="00B7381D" w:rsidRPr="00DA5283" w:rsidRDefault="00B7381D" w:rsidP="0029198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pacing w:val="-4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Забороняється п</w:t>
      </w:r>
      <w:r w:rsidR="006F6AE3">
        <w:rPr>
          <w:rFonts w:asciiTheme="majorHAnsi" w:hAnsiTheme="majorHAnsi"/>
          <w:spacing w:val="-2"/>
          <w:sz w:val="28"/>
          <w:szCs w:val="28"/>
          <w:lang w:val="uk-UA"/>
        </w:rPr>
        <w:t>ід час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 проведенн</w:t>
      </w:r>
      <w:r w:rsidR="006F6AE3">
        <w:rPr>
          <w:rFonts w:asciiTheme="majorHAnsi" w:hAnsiTheme="majorHAnsi"/>
          <w:spacing w:val="-2"/>
          <w:sz w:val="28"/>
          <w:szCs w:val="28"/>
          <w:lang w:val="uk-UA"/>
        </w:rPr>
        <w:t>я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 робіт з мегомметром доторкатися до</w:t>
      </w:r>
      <w:r w:rsidR="00291986">
        <w:rPr>
          <w:rFonts w:asciiTheme="majorHAnsi" w:hAnsiTheme="majorHAnsi"/>
          <w:spacing w:val="-2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>струмопровідних частин, до яких він приєднаний. Після закінчення робіт необхідно зняти зі</w:t>
      </w:r>
      <w:r w:rsidR="00291986">
        <w:rPr>
          <w:rFonts w:asciiTheme="majorHAnsi" w:hAnsiTheme="majorHAnsi"/>
          <w:spacing w:val="-1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5"/>
          <w:sz w:val="28"/>
          <w:szCs w:val="28"/>
          <w:lang w:val="uk-UA"/>
        </w:rPr>
        <w:t>струмопровідних части</w:t>
      </w:r>
      <w:r w:rsidR="006F6AE3">
        <w:rPr>
          <w:rFonts w:asciiTheme="majorHAnsi" w:hAnsiTheme="majorHAnsi"/>
          <w:spacing w:val="-5"/>
          <w:sz w:val="28"/>
          <w:szCs w:val="28"/>
          <w:lang w:val="uk-UA"/>
        </w:rPr>
        <w:t>н</w:t>
      </w:r>
      <w:r w:rsidRPr="00DA5283">
        <w:rPr>
          <w:rFonts w:asciiTheme="majorHAnsi" w:hAnsiTheme="majorHAnsi"/>
          <w:spacing w:val="-5"/>
          <w:sz w:val="28"/>
          <w:szCs w:val="28"/>
          <w:lang w:val="uk-UA"/>
        </w:rPr>
        <w:t xml:space="preserve"> залишковий заряд шляхом їх короткочасного</w:t>
      </w:r>
      <w:r w:rsidR="00291986">
        <w:rPr>
          <w:rFonts w:asciiTheme="majorHAnsi" w:hAnsiTheme="majorHAnsi"/>
          <w:spacing w:val="-5"/>
          <w:sz w:val="28"/>
          <w:szCs w:val="28"/>
          <w:lang w:val="uk-UA"/>
        </w:rPr>
        <w:t xml:space="preserve"> </w:t>
      </w:r>
      <w:r w:rsidR="006F6AE3">
        <w:rPr>
          <w:rFonts w:asciiTheme="majorHAnsi" w:hAnsiTheme="majorHAnsi"/>
          <w:spacing w:val="-1"/>
          <w:sz w:val="28"/>
          <w:szCs w:val="28"/>
          <w:lang w:val="uk-UA"/>
        </w:rPr>
        <w:t>заземлення.</w:t>
      </w:r>
    </w:p>
    <w:p w:rsidR="00B7381D" w:rsidRPr="00DA5283" w:rsidRDefault="00B7381D" w:rsidP="0029198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pacing w:val="-4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5"/>
          <w:sz w:val="28"/>
          <w:szCs w:val="28"/>
          <w:lang w:val="uk-UA"/>
        </w:rPr>
        <w:t>П</w:t>
      </w:r>
      <w:r w:rsidR="006F6AE3">
        <w:rPr>
          <w:rFonts w:asciiTheme="majorHAnsi" w:hAnsiTheme="majorHAnsi"/>
          <w:spacing w:val="-5"/>
          <w:sz w:val="28"/>
          <w:szCs w:val="28"/>
          <w:lang w:val="uk-UA"/>
        </w:rPr>
        <w:t>ід час</w:t>
      </w:r>
      <w:r w:rsidRPr="00DA5283">
        <w:rPr>
          <w:rFonts w:asciiTheme="majorHAnsi" w:hAnsiTheme="majorHAnsi"/>
          <w:spacing w:val="-5"/>
          <w:sz w:val="28"/>
          <w:szCs w:val="28"/>
          <w:lang w:val="uk-UA"/>
        </w:rPr>
        <w:t xml:space="preserve"> вимірюванн</w:t>
      </w:r>
      <w:r w:rsidR="006F6AE3">
        <w:rPr>
          <w:rFonts w:asciiTheme="majorHAnsi" w:hAnsiTheme="majorHAnsi"/>
          <w:spacing w:val="-5"/>
          <w:sz w:val="28"/>
          <w:szCs w:val="28"/>
          <w:lang w:val="uk-UA"/>
        </w:rPr>
        <w:t>я</w:t>
      </w:r>
      <w:r w:rsidRPr="00DA5283">
        <w:rPr>
          <w:rFonts w:asciiTheme="majorHAnsi" w:hAnsiTheme="majorHAnsi"/>
          <w:spacing w:val="-5"/>
          <w:sz w:val="28"/>
          <w:szCs w:val="28"/>
          <w:lang w:val="uk-UA"/>
        </w:rPr>
        <w:t xml:space="preserve"> опору ізоляції необхідно стояти на діелектричному килимі.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П</w:t>
      </w:r>
      <w:r w:rsidR="006F6AE3">
        <w:rPr>
          <w:rFonts w:asciiTheme="majorHAnsi" w:hAnsiTheme="majorHAnsi"/>
          <w:spacing w:val="-2"/>
          <w:sz w:val="28"/>
          <w:szCs w:val="28"/>
          <w:lang w:val="uk-UA"/>
        </w:rPr>
        <w:t>ід час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 робот</w:t>
      </w:r>
      <w:r w:rsidR="006F6AE3">
        <w:rPr>
          <w:rFonts w:asciiTheme="majorHAnsi" w:hAnsiTheme="majorHAnsi"/>
          <w:spacing w:val="-2"/>
          <w:sz w:val="28"/>
          <w:szCs w:val="28"/>
          <w:lang w:val="uk-UA"/>
        </w:rPr>
        <w:t>и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 з мегомметром на напругу 2500</w:t>
      </w:r>
      <w:r w:rsidR="00291986">
        <w:rPr>
          <w:rFonts w:asciiTheme="majorHAnsi" w:hAnsiTheme="majorHAnsi"/>
          <w:spacing w:val="-2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В</w:t>
      </w:r>
      <w:r w:rsidR="00291986">
        <w:rPr>
          <w:rFonts w:asciiTheme="majorHAnsi" w:hAnsiTheme="majorHAnsi"/>
          <w:spacing w:val="-2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>необхідно користуватись</w:t>
      </w:r>
      <w:r w:rsidR="00291986">
        <w:rPr>
          <w:rFonts w:asciiTheme="majorHAnsi" w:hAnsiTheme="majorHAnsi"/>
          <w:spacing w:val="-2"/>
          <w:sz w:val="28"/>
          <w:szCs w:val="28"/>
          <w:lang w:val="uk-UA"/>
        </w:rPr>
        <w:t xml:space="preserve"> </w:t>
      </w:r>
      <w:r w:rsidR="006F6AE3">
        <w:rPr>
          <w:rFonts w:asciiTheme="majorHAnsi" w:hAnsiTheme="majorHAnsi"/>
          <w:spacing w:val="-3"/>
          <w:sz w:val="28"/>
          <w:szCs w:val="28"/>
          <w:lang w:val="uk-UA"/>
        </w:rPr>
        <w:t>діелектричними рукавичками.</w:t>
      </w:r>
    </w:p>
    <w:p w:rsidR="00B7381D" w:rsidRPr="00DA5283" w:rsidRDefault="00B7381D" w:rsidP="0029198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pacing w:val="-4"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З’єднувальні проводи від мегомметра необхідно приєднувати до обмоток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lastRenderedPageBreak/>
        <w:t>електродвигуна за</w:t>
      </w:r>
      <w:r w:rsidR="006F6AE3">
        <w:rPr>
          <w:rFonts w:asciiTheme="majorHAnsi" w:hAnsiTheme="majorHAnsi"/>
          <w:spacing w:val="-2"/>
          <w:sz w:val="28"/>
          <w:szCs w:val="28"/>
          <w:lang w:val="uk-UA"/>
        </w:rPr>
        <w:t xml:space="preserve"> допомогою ізольованих тримачів</w:t>
      </w:r>
    </w:p>
    <w:p w:rsidR="00B7381D" w:rsidRPr="00DA5283" w:rsidRDefault="00B7381D" w:rsidP="0029198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pacing w:val="-4"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pacing w:val="-1"/>
          <w:sz w:val="28"/>
          <w:szCs w:val="28"/>
          <w:lang w:val="uk-UA"/>
        </w:rPr>
        <w:t>Категорично забороняється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 xml:space="preserve"> вимірювати мегомметром опір тіла студента.</w:t>
      </w:r>
    </w:p>
    <w:p w:rsidR="00291986" w:rsidRDefault="00291986" w:rsidP="00291986">
      <w:pPr>
        <w:spacing w:after="0"/>
        <w:ind w:left="142" w:firstLine="567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B7381D" w:rsidRPr="00DA5283" w:rsidRDefault="00B7381D" w:rsidP="00291986">
      <w:pPr>
        <w:spacing w:after="0"/>
        <w:ind w:left="142" w:firstLine="567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z w:val="28"/>
          <w:szCs w:val="28"/>
          <w:lang w:val="uk-UA"/>
        </w:rPr>
        <w:t xml:space="preserve">Порядок </w:t>
      </w:r>
      <w:r w:rsidR="006F6AE3">
        <w:rPr>
          <w:rFonts w:asciiTheme="majorHAnsi" w:hAnsiTheme="majorHAnsi"/>
          <w:b/>
          <w:sz w:val="28"/>
          <w:szCs w:val="28"/>
          <w:lang w:val="uk-UA"/>
        </w:rPr>
        <w:t>виконання роботи</w:t>
      </w:r>
    </w:p>
    <w:p w:rsidR="00B7381D" w:rsidRPr="00DA5283" w:rsidRDefault="00B7381D" w:rsidP="002919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6"/>
          <w:sz w:val="28"/>
          <w:szCs w:val="28"/>
          <w:lang w:val="uk-UA"/>
        </w:rPr>
        <w:t>Ознайомитись з технічними даними  електрод</w:t>
      </w:r>
      <w:r w:rsidR="006F6AE3">
        <w:rPr>
          <w:rFonts w:asciiTheme="majorHAnsi" w:hAnsiTheme="majorHAnsi"/>
          <w:spacing w:val="-6"/>
          <w:sz w:val="28"/>
          <w:szCs w:val="28"/>
          <w:lang w:val="uk-UA"/>
        </w:rPr>
        <w:t>вигуна та записати їх в таблицю.</w:t>
      </w:r>
    </w:p>
    <w:p w:rsidR="00B7381D" w:rsidRPr="00DA5283" w:rsidRDefault="00B7381D" w:rsidP="002919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1"/>
          <w:sz w:val="28"/>
          <w:szCs w:val="28"/>
          <w:lang w:val="uk-UA"/>
        </w:rPr>
        <w:t>Провести зовнішній огляд електродвигуна, звернувши увагу на відсутність</w:t>
      </w:r>
      <w:r w:rsidR="00291986">
        <w:rPr>
          <w:rFonts w:asciiTheme="majorHAnsi" w:hAnsiTheme="majorHAnsi"/>
          <w:spacing w:val="1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2"/>
          <w:sz w:val="28"/>
          <w:szCs w:val="28"/>
          <w:lang w:val="uk-UA"/>
        </w:rPr>
        <w:t xml:space="preserve">пошкоджень вивідних кінців обмоток статора, механічних пошкоджень корпусу, цілісність 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>торцевих кришок, стан підшипників</w:t>
      </w:r>
      <w:r w:rsidR="00291986">
        <w:rPr>
          <w:rFonts w:asciiTheme="majorHAnsi" w:hAnsiTheme="majorHAnsi"/>
          <w:spacing w:val="-1"/>
          <w:sz w:val="28"/>
          <w:szCs w:val="28"/>
          <w:lang w:val="uk-UA"/>
        </w:rPr>
        <w:t>,</w:t>
      </w:r>
      <w:r w:rsidRPr="00DA5283">
        <w:rPr>
          <w:rFonts w:asciiTheme="majorHAnsi" w:hAnsiTheme="majorHAnsi"/>
          <w:spacing w:val="-1"/>
          <w:sz w:val="28"/>
          <w:szCs w:val="28"/>
          <w:lang w:val="uk-UA"/>
        </w:rPr>
        <w:t xml:space="preserve"> а також характер обертання ротора. Результати огляду</w:t>
      </w:r>
      <w:r w:rsidR="00291986">
        <w:rPr>
          <w:rFonts w:asciiTheme="majorHAnsi" w:hAnsiTheme="majorHAnsi"/>
          <w:spacing w:val="-1"/>
          <w:sz w:val="28"/>
          <w:szCs w:val="28"/>
          <w:lang w:val="uk-UA"/>
        </w:rPr>
        <w:t xml:space="preserve"> </w:t>
      </w:r>
      <w:r w:rsidR="006F6AE3">
        <w:rPr>
          <w:rFonts w:asciiTheme="majorHAnsi" w:hAnsiTheme="majorHAnsi"/>
          <w:spacing w:val="-2"/>
          <w:sz w:val="28"/>
          <w:szCs w:val="28"/>
          <w:lang w:val="uk-UA"/>
        </w:rPr>
        <w:t>записати в звіт.</w:t>
      </w:r>
    </w:p>
    <w:p w:rsidR="00B7381D" w:rsidRPr="00DA5283" w:rsidRDefault="00B7381D" w:rsidP="002919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6"/>
          <w:sz w:val="28"/>
          <w:szCs w:val="28"/>
          <w:lang w:val="uk-UA"/>
        </w:rPr>
        <w:t xml:space="preserve">Перевірити відсутність обриву обмоток шляхом прозвонювання їх </w:t>
      </w:r>
      <w:r w:rsidR="006F6AE3">
        <w:rPr>
          <w:rFonts w:asciiTheme="majorHAnsi" w:hAnsiTheme="majorHAnsi"/>
          <w:spacing w:val="-2"/>
          <w:sz w:val="28"/>
          <w:szCs w:val="28"/>
          <w:lang w:val="uk-UA"/>
        </w:rPr>
        <w:t>мегомметром.</w:t>
      </w:r>
    </w:p>
    <w:p w:rsidR="00B7381D" w:rsidRPr="00DA5283" w:rsidRDefault="00B7381D" w:rsidP="002919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5"/>
          <w:sz w:val="28"/>
          <w:szCs w:val="28"/>
          <w:lang w:val="uk-UA"/>
        </w:rPr>
        <w:t xml:space="preserve">Виміряти опір ізоляції кожної фази обмотки відносно корпусу та </w:t>
      </w:r>
      <w:r w:rsidR="00291986">
        <w:rPr>
          <w:rFonts w:asciiTheme="majorHAnsi" w:hAnsiTheme="majorHAnsi"/>
          <w:spacing w:val="-5"/>
          <w:sz w:val="28"/>
          <w:szCs w:val="28"/>
          <w:lang w:val="uk-UA"/>
        </w:rPr>
        <w:t xml:space="preserve">між фазної 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і</w:t>
      </w:r>
      <w:r w:rsidR="00291986">
        <w:rPr>
          <w:rFonts w:asciiTheme="majorHAnsi" w:hAnsiTheme="majorHAnsi"/>
          <w:spacing w:val="-3"/>
          <w:sz w:val="28"/>
          <w:szCs w:val="28"/>
          <w:lang w:val="uk-UA"/>
        </w:rPr>
        <w:t>золяції. Р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езультат записати в таблицю. Результати вимірювання порівняти з вимогами</w:t>
      </w:r>
      <w:r w:rsidR="006F6AE3">
        <w:rPr>
          <w:rFonts w:asciiTheme="majorHAnsi" w:hAnsiTheme="majorHAnsi"/>
          <w:spacing w:val="-3"/>
          <w:sz w:val="28"/>
          <w:szCs w:val="28"/>
          <w:lang w:val="uk-UA"/>
        </w:rPr>
        <w:t xml:space="preserve"> </w:t>
      </w:r>
      <w:r w:rsidR="006F6AE3">
        <w:rPr>
          <w:rFonts w:asciiTheme="majorHAnsi" w:hAnsiTheme="majorHAnsi"/>
          <w:spacing w:val="-2"/>
          <w:sz w:val="28"/>
          <w:szCs w:val="28"/>
          <w:lang w:val="uk-UA"/>
        </w:rPr>
        <w:t>"Норм".</w:t>
      </w:r>
    </w:p>
    <w:p w:rsidR="00B7381D" w:rsidRPr="00DA5283" w:rsidRDefault="00B7381D" w:rsidP="002919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spacing w:val="-4"/>
          <w:sz w:val="28"/>
          <w:szCs w:val="28"/>
          <w:lang w:val="uk-UA"/>
        </w:rPr>
        <w:t>Знайти коефіцієнт абсорбції д</w:t>
      </w:r>
      <w:r w:rsidR="006F6AE3">
        <w:rPr>
          <w:rFonts w:asciiTheme="majorHAnsi" w:hAnsiTheme="majorHAnsi"/>
          <w:spacing w:val="-4"/>
          <w:sz w:val="28"/>
          <w:szCs w:val="28"/>
          <w:lang w:val="uk-UA"/>
        </w:rPr>
        <w:t>ля кожної фази відносно корпусу.</w:t>
      </w:r>
    </w:p>
    <w:p w:rsidR="00B7381D" w:rsidRPr="00DA5283" w:rsidRDefault="00B7381D" w:rsidP="0029198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DA5283">
        <w:rPr>
          <w:rFonts w:asciiTheme="majorHAnsi" w:hAnsiTheme="majorHAnsi"/>
          <w:sz w:val="28"/>
          <w:szCs w:val="28"/>
          <w:lang w:val="uk-UA"/>
        </w:rPr>
        <w:t>Керуючись результатами огляду електродвигуна та проведеними</w:t>
      </w:r>
      <w:r w:rsidR="00291986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DA5283">
        <w:rPr>
          <w:rFonts w:asciiTheme="majorHAnsi" w:hAnsiTheme="majorHAnsi"/>
          <w:spacing w:val="-5"/>
          <w:sz w:val="28"/>
          <w:szCs w:val="28"/>
          <w:lang w:val="uk-UA"/>
        </w:rPr>
        <w:t xml:space="preserve">вимірюваннями і розрахунками, зробити висновок про якість ізоляції обмоток </w:t>
      </w:r>
      <w:r w:rsidRPr="00DA5283">
        <w:rPr>
          <w:rFonts w:asciiTheme="majorHAnsi" w:hAnsiTheme="majorHAnsi"/>
          <w:iCs/>
          <w:spacing w:val="-5"/>
          <w:sz w:val="28"/>
          <w:szCs w:val="28"/>
          <w:lang w:val="uk-UA"/>
        </w:rPr>
        <w:t xml:space="preserve">і </w:t>
      </w:r>
      <w:r w:rsidRPr="00DA5283">
        <w:rPr>
          <w:rFonts w:asciiTheme="majorHAnsi" w:hAnsiTheme="majorHAnsi"/>
          <w:spacing w:val="-3"/>
          <w:sz w:val="28"/>
          <w:szCs w:val="28"/>
          <w:lang w:val="uk-UA"/>
        </w:rPr>
        <w:t>придатність його до роботи.</w:t>
      </w:r>
    </w:p>
    <w:p w:rsidR="00B7381D" w:rsidRPr="00DA5283" w:rsidRDefault="00B7381D" w:rsidP="00291986">
      <w:pPr>
        <w:spacing w:after="0"/>
        <w:ind w:left="284" w:firstLine="567"/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B7381D" w:rsidRPr="00DA5283" w:rsidRDefault="00B7381D" w:rsidP="00291986">
      <w:pPr>
        <w:shd w:val="clear" w:color="auto" w:fill="FFFFFF"/>
        <w:tabs>
          <w:tab w:val="left" w:pos="806"/>
        </w:tabs>
        <w:spacing w:after="0"/>
        <w:ind w:firstLine="567"/>
        <w:jc w:val="both"/>
        <w:rPr>
          <w:rFonts w:asciiTheme="majorHAnsi" w:hAnsiTheme="majorHAnsi"/>
          <w:b/>
          <w:spacing w:val="-8"/>
          <w:sz w:val="28"/>
          <w:szCs w:val="28"/>
          <w:lang w:val="uk-UA"/>
        </w:rPr>
      </w:pPr>
      <w:r w:rsidRPr="00DA5283">
        <w:rPr>
          <w:rFonts w:asciiTheme="majorHAnsi" w:hAnsiTheme="majorHAnsi"/>
          <w:b/>
          <w:spacing w:val="-8"/>
          <w:sz w:val="28"/>
          <w:szCs w:val="28"/>
          <w:lang w:val="uk-UA"/>
        </w:rPr>
        <w:t>Зміст звіту</w:t>
      </w:r>
    </w:p>
    <w:p w:rsidR="00B7381D" w:rsidRPr="00291986" w:rsidRDefault="006F6AE3" w:rsidP="0029198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Назва та мета роботи.</w:t>
      </w:r>
    </w:p>
    <w:p w:rsidR="00B7381D" w:rsidRPr="00291986" w:rsidRDefault="00B7381D" w:rsidP="0029198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Короткі теоретичні відомості</w:t>
      </w:r>
      <w:r w:rsidR="006F6AE3">
        <w:rPr>
          <w:rFonts w:asciiTheme="majorHAnsi" w:hAnsiTheme="majorHAnsi"/>
          <w:sz w:val="28"/>
          <w:szCs w:val="28"/>
          <w:lang w:val="uk-UA"/>
        </w:rPr>
        <w:t>.</w:t>
      </w:r>
    </w:p>
    <w:p w:rsidR="00B7381D" w:rsidRPr="00291986" w:rsidRDefault="006F6AE3" w:rsidP="0029198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Вказівки з техніки безпеки.</w:t>
      </w:r>
    </w:p>
    <w:p w:rsidR="00B7381D" w:rsidRPr="00291986" w:rsidRDefault="00B7381D" w:rsidP="0029198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Таблиця</w:t>
      </w:r>
      <w:r w:rsidR="006F6AE3">
        <w:rPr>
          <w:rFonts w:asciiTheme="majorHAnsi" w:hAnsiTheme="majorHAnsi"/>
          <w:sz w:val="28"/>
          <w:szCs w:val="28"/>
          <w:lang w:val="uk-UA"/>
        </w:rPr>
        <w:t xml:space="preserve"> технічних даних електродвигуна.</w:t>
      </w:r>
    </w:p>
    <w:p w:rsidR="00B7381D" w:rsidRPr="00291986" w:rsidRDefault="00B7381D" w:rsidP="00291986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Стан електродвиг</w:t>
      </w:r>
      <w:r w:rsidR="006F6AE3">
        <w:rPr>
          <w:rFonts w:asciiTheme="majorHAnsi" w:hAnsiTheme="majorHAnsi"/>
          <w:sz w:val="28"/>
          <w:szCs w:val="28"/>
          <w:lang w:val="uk-UA"/>
        </w:rPr>
        <w:t>уна п</w:t>
      </w:r>
      <w:r w:rsidR="00701C98">
        <w:rPr>
          <w:rFonts w:asciiTheme="majorHAnsi" w:hAnsiTheme="majorHAnsi"/>
          <w:sz w:val="28"/>
          <w:szCs w:val="28"/>
          <w:lang w:val="uk-UA"/>
        </w:rPr>
        <w:t>ід час</w:t>
      </w:r>
      <w:r w:rsidR="006F6AE3">
        <w:rPr>
          <w:rFonts w:asciiTheme="majorHAnsi" w:hAnsiTheme="majorHAnsi"/>
          <w:sz w:val="28"/>
          <w:szCs w:val="28"/>
          <w:lang w:val="uk-UA"/>
        </w:rPr>
        <w:t xml:space="preserve"> його зовнішньому огляді.</w:t>
      </w:r>
    </w:p>
    <w:p w:rsidR="00B7381D" w:rsidRPr="00291986" w:rsidRDefault="00B7381D" w:rsidP="0029198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Накреслити схему вимірювання опору і</w:t>
      </w:r>
      <w:r w:rsidR="006F6AE3">
        <w:rPr>
          <w:rFonts w:asciiTheme="majorHAnsi" w:hAnsiTheme="majorHAnsi"/>
          <w:sz w:val="28"/>
          <w:szCs w:val="28"/>
          <w:lang w:val="uk-UA"/>
        </w:rPr>
        <w:t>золяції за допомогою мегомметра.</w:t>
      </w:r>
    </w:p>
    <w:p w:rsidR="00B7381D" w:rsidRPr="00291986" w:rsidRDefault="00B7381D" w:rsidP="0029198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Привести зна</w:t>
      </w:r>
      <w:r w:rsidR="006F6AE3">
        <w:rPr>
          <w:rFonts w:asciiTheme="majorHAnsi" w:hAnsiTheme="majorHAnsi"/>
          <w:sz w:val="28"/>
          <w:szCs w:val="28"/>
          <w:lang w:val="uk-UA"/>
        </w:rPr>
        <w:t>чення виміряного опору ізоляції.</w:t>
      </w:r>
    </w:p>
    <w:p w:rsidR="00B7381D" w:rsidRPr="00291986" w:rsidRDefault="00B7381D" w:rsidP="0029198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Р</w:t>
      </w:r>
      <w:r w:rsidR="006F6AE3">
        <w:rPr>
          <w:rFonts w:asciiTheme="majorHAnsi" w:hAnsiTheme="majorHAnsi"/>
          <w:sz w:val="28"/>
          <w:szCs w:val="28"/>
          <w:lang w:val="uk-UA"/>
        </w:rPr>
        <w:t>озрахувати коефіцієнт абсорбції.</w:t>
      </w:r>
    </w:p>
    <w:p w:rsidR="00B7381D" w:rsidRPr="00291986" w:rsidRDefault="00B7381D" w:rsidP="0029198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Дати відповіді на контрольні запитання та зробити висновки.</w:t>
      </w:r>
    </w:p>
    <w:p w:rsidR="00B7381D" w:rsidRPr="00DA5283" w:rsidRDefault="00B7381D" w:rsidP="00291986">
      <w:pPr>
        <w:shd w:val="clear" w:color="auto" w:fill="FFFFFF"/>
        <w:spacing w:after="0"/>
        <w:ind w:left="284" w:firstLine="567"/>
        <w:jc w:val="both"/>
        <w:rPr>
          <w:rFonts w:asciiTheme="majorHAnsi" w:hAnsiTheme="majorHAnsi"/>
          <w:spacing w:val="-22"/>
          <w:sz w:val="28"/>
          <w:szCs w:val="28"/>
          <w:lang w:val="uk-UA"/>
        </w:rPr>
      </w:pPr>
    </w:p>
    <w:p w:rsidR="00B7381D" w:rsidRPr="00291986" w:rsidRDefault="00B7381D" w:rsidP="00291986">
      <w:pPr>
        <w:shd w:val="clear" w:color="auto" w:fill="FFFFFF"/>
        <w:spacing w:after="0"/>
        <w:ind w:left="284" w:firstLine="567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291986">
        <w:rPr>
          <w:rFonts w:asciiTheme="majorHAnsi" w:hAnsiTheme="majorHAnsi"/>
          <w:b/>
          <w:sz w:val="28"/>
          <w:szCs w:val="28"/>
          <w:lang w:val="uk-UA"/>
        </w:rPr>
        <w:t>Контрольні питання</w:t>
      </w:r>
      <w:r w:rsidR="00701C98">
        <w:rPr>
          <w:rFonts w:asciiTheme="majorHAnsi" w:hAnsiTheme="majorHAnsi"/>
          <w:b/>
          <w:sz w:val="28"/>
          <w:szCs w:val="28"/>
          <w:lang w:val="uk-UA"/>
        </w:rPr>
        <w:t xml:space="preserve"> до захисту лабораторної роботи</w:t>
      </w:r>
    </w:p>
    <w:p w:rsidR="00B7381D" w:rsidRPr="00291986" w:rsidRDefault="00B7381D" w:rsidP="002919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Назвати ос</w:t>
      </w:r>
      <w:r w:rsidR="00701C98">
        <w:rPr>
          <w:rFonts w:asciiTheme="majorHAnsi" w:hAnsiTheme="majorHAnsi"/>
          <w:sz w:val="28"/>
          <w:szCs w:val="28"/>
          <w:lang w:val="uk-UA"/>
        </w:rPr>
        <w:t>новні показники якості ізоляції.</w:t>
      </w:r>
    </w:p>
    <w:p w:rsidR="00B7381D" w:rsidRPr="00291986" w:rsidRDefault="00B7381D" w:rsidP="002919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Які фактори впливають на якість ізоляції електродвигунів?</w:t>
      </w:r>
    </w:p>
    <w:p w:rsidR="00B7381D" w:rsidRPr="00291986" w:rsidRDefault="00B7381D" w:rsidP="002919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 xml:space="preserve">Яким значенням опору </w:t>
      </w:r>
      <w:r w:rsidR="00D41C77">
        <w:rPr>
          <w:rFonts w:asciiTheme="majorHAnsi" w:hAnsiTheme="majorHAnsi"/>
          <w:sz w:val="28"/>
          <w:szCs w:val="28"/>
          <w:lang w:val="uk-UA"/>
        </w:rPr>
        <w:t>має</w:t>
      </w:r>
      <w:r w:rsidRPr="00291986">
        <w:rPr>
          <w:rFonts w:asciiTheme="majorHAnsi" w:hAnsiTheme="majorHAnsi"/>
          <w:sz w:val="28"/>
          <w:szCs w:val="28"/>
          <w:lang w:val="uk-UA"/>
        </w:rPr>
        <w:t xml:space="preserve"> відповідати ізоляція електродвигунів на напругу до 1 000 В та понад 1 000 В?</w:t>
      </w:r>
    </w:p>
    <w:p w:rsidR="00B7381D" w:rsidRPr="00291986" w:rsidRDefault="00B7381D" w:rsidP="002919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Поясніт</w:t>
      </w:r>
      <w:r w:rsidR="00701C98">
        <w:rPr>
          <w:rFonts w:asciiTheme="majorHAnsi" w:hAnsiTheme="majorHAnsi"/>
          <w:sz w:val="28"/>
          <w:szCs w:val="28"/>
          <w:lang w:val="uk-UA"/>
        </w:rPr>
        <w:t>ь причину виникнення в ізоляції струму абсорбції.</w:t>
      </w:r>
    </w:p>
    <w:p w:rsidR="00B7381D" w:rsidRPr="00291986" w:rsidRDefault="00B7381D" w:rsidP="002919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Як змінюється струм абсорбції в часі?</w:t>
      </w:r>
    </w:p>
    <w:p w:rsidR="00B7381D" w:rsidRPr="00291986" w:rsidRDefault="00B7381D" w:rsidP="002919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Що характеризує коефіцієнт абсорбції?</w:t>
      </w:r>
    </w:p>
    <w:p w:rsidR="00B7381D" w:rsidRPr="00291986" w:rsidRDefault="00B7381D" w:rsidP="002919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Поясніть порядок вимірювання опору і</w:t>
      </w:r>
      <w:r w:rsidR="00701C98">
        <w:rPr>
          <w:rFonts w:asciiTheme="majorHAnsi" w:hAnsiTheme="majorHAnsi"/>
          <w:sz w:val="28"/>
          <w:szCs w:val="28"/>
          <w:lang w:val="uk-UA"/>
        </w:rPr>
        <w:t>золяції за допомогою мегомметра.</w:t>
      </w:r>
    </w:p>
    <w:p w:rsidR="00B7381D" w:rsidRPr="00291986" w:rsidRDefault="00B7381D" w:rsidP="002919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Які потрібно дотримуватись заходи безпеки праці п</w:t>
      </w:r>
      <w:r w:rsidR="00106FE1">
        <w:rPr>
          <w:rFonts w:asciiTheme="majorHAnsi" w:hAnsiTheme="majorHAnsi"/>
          <w:sz w:val="28"/>
          <w:szCs w:val="28"/>
          <w:lang w:val="uk-UA"/>
        </w:rPr>
        <w:t>ід час</w:t>
      </w:r>
      <w:r w:rsidRPr="00291986">
        <w:rPr>
          <w:rFonts w:asciiTheme="majorHAnsi" w:hAnsiTheme="majorHAnsi"/>
          <w:sz w:val="28"/>
          <w:szCs w:val="28"/>
          <w:lang w:val="uk-UA"/>
        </w:rPr>
        <w:t xml:space="preserve"> робот</w:t>
      </w:r>
      <w:r w:rsidR="00106FE1">
        <w:rPr>
          <w:rFonts w:asciiTheme="majorHAnsi" w:hAnsiTheme="majorHAnsi"/>
          <w:sz w:val="28"/>
          <w:szCs w:val="28"/>
          <w:lang w:val="uk-UA"/>
        </w:rPr>
        <w:t>и</w:t>
      </w:r>
      <w:r w:rsidRPr="00291986">
        <w:rPr>
          <w:rFonts w:asciiTheme="majorHAnsi" w:hAnsiTheme="majorHAnsi"/>
          <w:sz w:val="28"/>
          <w:szCs w:val="28"/>
          <w:lang w:val="uk-UA"/>
        </w:rPr>
        <w:t xml:space="preserve"> з </w:t>
      </w:r>
      <w:r w:rsidRPr="00291986">
        <w:rPr>
          <w:rFonts w:asciiTheme="majorHAnsi" w:hAnsiTheme="majorHAnsi"/>
          <w:sz w:val="28"/>
          <w:szCs w:val="28"/>
          <w:lang w:val="uk-UA"/>
        </w:rPr>
        <w:lastRenderedPageBreak/>
        <w:t>мегомметром?</w:t>
      </w:r>
    </w:p>
    <w:p w:rsidR="00B7381D" w:rsidRPr="00291986" w:rsidRDefault="00B7381D" w:rsidP="0029198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 xml:space="preserve">Межі застосування методу перевірки якості ізоляції </w:t>
      </w:r>
      <w:r w:rsidR="00291986">
        <w:rPr>
          <w:rFonts w:asciiTheme="majorHAnsi" w:hAnsiTheme="majorHAnsi"/>
          <w:sz w:val="28"/>
          <w:szCs w:val="28"/>
          <w:lang w:val="uk-UA"/>
        </w:rPr>
        <w:t>за її опором</w:t>
      </w:r>
      <w:r w:rsidRPr="00291986">
        <w:rPr>
          <w:rFonts w:asciiTheme="majorHAnsi" w:hAnsiTheme="majorHAnsi"/>
          <w:sz w:val="28"/>
          <w:szCs w:val="28"/>
          <w:lang w:val="uk-UA"/>
        </w:rPr>
        <w:t>.</w:t>
      </w:r>
    </w:p>
    <w:p w:rsidR="00B7381D" w:rsidRPr="00291986" w:rsidRDefault="00B7381D" w:rsidP="0029198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B7381D" w:rsidRPr="00291986" w:rsidRDefault="00B7381D" w:rsidP="00291986">
      <w:pPr>
        <w:shd w:val="clear" w:color="auto" w:fill="FFFFFF"/>
        <w:spacing w:after="0"/>
        <w:ind w:firstLine="567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291986">
        <w:rPr>
          <w:rFonts w:asciiTheme="majorHAnsi" w:hAnsiTheme="majorHAnsi"/>
          <w:b/>
          <w:sz w:val="28"/>
          <w:szCs w:val="28"/>
          <w:lang w:val="uk-UA"/>
        </w:rPr>
        <w:t>Методичне та техн</w:t>
      </w:r>
      <w:r w:rsidR="00701C98">
        <w:rPr>
          <w:rFonts w:asciiTheme="majorHAnsi" w:hAnsiTheme="majorHAnsi"/>
          <w:b/>
          <w:sz w:val="28"/>
          <w:szCs w:val="28"/>
          <w:lang w:val="uk-UA"/>
        </w:rPr>
        <w:t xml:space="preserve">ічне забезпечення лабораторної </w:t>
      </w:r>
      <w:r w:rsidRPr="00291986">
        <w:rPr>
          <w:rFonts w:asciiTheme="majorHAnsi" w:hAnsiTheme="majorHAnsi"/>
          <w:b/>
          <w:sz w:val="28"/>
          <w:szCs w:val="28"/>
          <w:lang w:val="uk-UA"/>
        </w:rPr>
        <w:t>роботи</w:t>
      </w:r>
    </w:p>
    <w:p w:rsidR="00B7381D" w:rsidRPr="00291986" w:rsidRDefault="00B7381D" w:rsidP="00291986">
      <w:pPr>
        <w:shd w:val="clear" w:color="auto" w:fill="FFFFFF"/>
        <w:spacing w:after="0"/>
        <w:ind w:firstLine="567"/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B7381D" w:rsidRPr="00291986" w:rsidRDefault="00B7381D" w:rsidP="002919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Методичні вказівки д</w:t>
      </w:r>
      <w:r w:rsidR="00106FE1">
        <w:rPr>
          <w:rFonts w:asciiTheme="majorHAnsi" w:hAnsiTheme="majorHAnsi"/>
          <w:sz w:val="28"/>
          <w:szCs w:val="28"/>
          <w:lang w:val="uk-UA"/>
        </w:rPr>
        <w:t>о виконання лабораторної роботи.</w:t>
      </w:r>
    </w:p>
    <w:p w:rsidR="00B7381D" w:rsidRPr="00291986" w:rsidRDefault="00B7381D" w:rsidP="002919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Мегомметр М 41</w:t>
      </w:r>
      <w:r w:rsidR="00106FE1">
        <w:rPr>
          <w:rFonts w:asciiTheme="majorHAnsi" w:hAnsiTheme="majorHAnsi"/>
          <w:sz w:val="28"/>
          <w:szCs w:val="28"/>
          <w:lang w:val="uk-UA"/>
        </w:rPr>
        <w:t>00/4, заводський номер № 614244.</w:t>
      </w:r>
    </w:p>
    <w:p w:rsidR="00B7381D" w:rsidRPr="00291986" w:rsidRDefault="00B7381D" w:rsidP="002919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Мегомметр М 41</w:t>
      </w:r>
      <w:r w:rsidR="00106FE1">
        <w:rPr>
          <w:rFonts w:asciiTheme="majorHAnsi" w:hAnsiTheme="majorHAnsi"/>
          <w:sz w:val="28"/>
          <w:szCs w:val="28"/>
          <w:lang w:val="uk-UA"/>
        </w:rPr>
        <w:t>00/5, заводський номер № 393145.</w:t>
      </w:r>
      <w:bookmarkStart w:id="0" w:name="_GoBack"/>
      <w:bookmarkEnd w:id="0"/>
    </w:p>
    <w:p w:rsidR="00B7381D" w:rsidRPr="00291986" w:rsidRDefault="00B7381D" w:rsidP="0029198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uk-UA"/>
        </w:rPr>
      </w:pPr>
      <w:r w:rsidRPr="00291986">
        <w:rPr>
          <w:rFonts w:asciiTheme="majorHAnsi" w:hAnsiTheme="majorHAnsi"/>
          <w:sz w:val="28"/>
          <w:szCs w:val="28"/>
          <w:lang w:val="uk-UA"/>
        </w:rPr>
        <w:t>Електродвигуни (в кількості 5 шт., проводити вимірювання на двигуні, який запропонує викладач).</w:t>
      </w:r>
    </w:p>
    <w:p w:rsidR="00B7381D" w:rsidRPr="00291986" w:rsidRDefault="00B7381D" w:rsidP="00291986">
      <w:pPr>
        <w:shd w:val="clear" w:color="auto" w:fill="FFFFFF"/>
        <w:spacing w:after="0"/>
        <w:ind w:left="284" w:firstLine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B7381D" w:rsidRPr="00DA5283" w:rsidRDefault="00B7381D" w:rsidP="00291986">
      <w:pPr>
        <w:shd w:val="clear" w:color="auto" w:fill="FFFFFF"/>
        <w:tabs>
          <w:tab w:val="left" w:pos="418"/>
        </w:tabs>
        <w:spacing w:after="0"/>
        <w:ind w:left="426" w:firstLine="567"/>
        <w:jc w:val="both"/>
        <w:rPr>
          <w:rFonts w:asciiTheme="majorHAnsi" w:hAnsiTheme="majorHAnsi"/>
          <w:spacing w:val="-9"/>
          <w:sz w:val="28"/>
          <w:szCs w:val="28"/>
          <w:lang w:val="uk-UA"/>
        </w:rPr>
      </w:pPr>
    </w:p>
    <w:p w:rsidR="00B7381D" w:rsidRPr="00DA5283" w:rsidRDefault="00B7381D" w:rsidP="00DA5283">
      <w:pPr>
        <w:shd w:val="clear" w:color="auto" w:fill="FFFFFF"/>
        <w:spacing w:line="317" w:lineRule="exact"/>
        <w:ind w:right="518" w:firstLine="567"/>
        <w:jc w:val="both"/>
        <w:rPr>
          <w:rFonts w:asciiTheme="majorHAnsi" w:hAnsiTheme="majorHAnsi"/>
          <w:sz w:val="28"/>
          <w:szCs w:val="28"/>
          <w:lang w:val="uk-UA"/>
        </w:rPr>
      </w:pPr>
    </w:p>
    <w:sectPr w:rsidR="00B7381D" w:rsidRPr="00DA5283" w:rsidSect="00291986">
      <w:pgSz w:w="11905" w:h="16837"/>
      <w:pgMar w:top="709" w:right="425" w:bottom="98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D3" w:rsidRDefault="007F39D3" w:rsidP="009C469A">
      <w:pPr>
        <w:spacing w:after="0" w:line="240" w:lineRule="auto"/>
      </w:pPr>
      <w:r>
        <w:separator/>
      </w:r>
    </w:p>
  </w:endnote>
  <w:endnote w:type="continuationSeparator" w:id="0">
    <w:p w:rsidR="007F39D3" w:rsidRDefault="007F39D3" w:rsidP="009C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D3" w:rsidRDefault="007F39D3" w:rsidP="009C469A">
      <w:pPr>
        <w:spacing w:after="0" w:line="240" w:lineRule="auto"/>
      </w:pPr>
      <w:r>
        <w:separator/>
      </w:r>
    </w:p>
  </w:footnote>
  <w:footnote w:type="continuationSeparator" w:id="0">
    <w:p w:rsidR="007F39D3" w:rsidRDefault="007F39D3" w:rsidP="009C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9pt;height:9pt" o:bullet="t">
        <v:imagedata r:id="rId1" o:title="j0115844"/>
      </v:shape>
    </w:pict>
  </w:numPicBullet>
  <w:numPicBullet w:numPicBulletId="1">
    <w:pict>
      <v:shape id="_x0000_i1175" type="#_x0000_t75" style="width:9pt;height:9pt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95CE6998"/>
    <w:lvl w:ilvl="0">
      <w:numFmt w:val="bullet"/>
      <w:lvlText w:val="*"/>
      <w:lvlJc w:val="left"/>
    </w:lvl>
  </w:abstractNum>
  <w:abstractNum w:abstractNumId="1" w15:restartNumberingAfterBreak="0">
    <w:nsid w:val="05BA4E3E"/>
    <w:multiLevelType w:val="hybridMultilevel"/>
    <w:tmpl w:val="BB729E90"/>
    <w:lvl w:ilvl="0" w:tplc="9EFCBFA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411263"/>
    <w:multiLevelType w:val="hybridMultilevel"/>
    <w:tmpl w:val="6CFA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53300"/>
    <w:multiLevelType w:val="hybridMultilevel"/>
    <w:tmpl w:val="D8722D60"/>
    <w:lvl w:ilvl="0" w:tplc="A4BE8C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3500F7"/>
    <w:multiLevelType w:val="hybridMultilevel"/>
    <w:tmpl w:val="75E413B6"/>
    <w:lvl w:ilvl="0" w:tplc="2D8014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5800518"/>
    <w:multiLevelType w:val="hybridMultilevel"/>
    <w:tmpl w:val="1292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304A5"/>
    <w:multiLevelType w:val="hybridMultilevel"/>
    <w:tmpl w:val="736C8AF0"/>
    <w:lvl w:ilvl="0" w:tplc="05781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C05953"/>
    <w:multiLevelType w:val="hybridMultilevel"/>
    <w:tmpl w:val="07324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07C7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7B92DBF"/>
    <w:multiLevelType w:val="hybridMultilevel"/>
    <w:tmpl w:val="72BABFD2"/>
    <w:lvl w:ilvl="0" w:tplc="9EFCBFA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1C4C00"/>
    <w:multiLevelType w:val="hybridMultilevel"/>
    <w:tmpl w:val="54B4FAE6"/>
    <w:lvl w:ilvl="0" w:tplc="0422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35850"/>
    <w:multiLevelType w:val="hybridMultilevel"/>
    <w:tmpl w:val="4B381F58"/>
    <w:lvl w:ilvl="0" w:tplc="D5828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5193D"/>
    <w:multiLevelType w:val="hybridMultilevel"/>
    <w:tmpl w:val="CC1AAF52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051F24"/>
    <w:multiLevelType w:val="hybridMultilevel"/>
    <w:tmpl w:val="EDC0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0A1D67"/>
    <w:multiLevelType w:val="hybridMultilevel"/>
    <w:tmpl w:val="4D9A9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54958"/>
    <w:multiLevelType w:val="hybridMultilevel"/>
    <w:tmpl w:val="464A0288"/>
    <w:lvl w:ilvl="0" w:tplc="122A2C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757033"/>
    <w:multiLevelType w:val="hybridMultilevel"/>
    <w:tmpl w:val="BF24615C"/>
    <w:lvl w:ilvl="0" w:tplc="A4B67A70">
      <w:numFmt w:val="bullet"/>
      <w:lvlText w:val="-"/>
      <w:lvlJc w:val="left"/>
      <w:pPr>
        <w:ind w:left="1069" w:hanging="360"/>
      </w:pPr>
      <w:rPr>
        <w:rFonts w:ascii="Cambria" w:eastAsiaTheme="minorEastAsia" w:hAnsi="Cambri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733284E"/>
    <w:multiLevelType w:val="hybridMultilevel"/>
    <w:tmpl w:val="E7763FD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3A24E3"/>
    <w:multiLevelType w:val="hybridMultilevel"/>
    <w:tmpl w:val="35DC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294F54"/>
    <w:multiLevelType w:val="hybridMultilevel"/>
    <w:tmpl w:val="62E6A0A2"/>
    <w:lvl w:ilvl="0" w:tplc="CDCC86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DE1488"/>
    <w:multiLevelType w:val="hybridMultilevel"/>
    <w:tmpl w:val="A2A28BA4"/>
    <w:lvl w:ilvl="0" w:tplc="4072CFB4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41C"/>
    <w:multiLevelType w:val="hybridMultilevel"/>
    <w:tmpl w:val="3682AC22"/>
    <w:lvl w:ilvl="0" w:tplc="3966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F6385"/>
    <w:multiLevelType w:val="hybridMultilevel"/>
    <w:tmpl w:val="80F4A330"/>
    <w:lvl w:ilvl="0" w:tplc="021A1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648D0"/>
    <w:multiLevelType w:val="hybridMultilevel"/>
    <w:tmpl w:val="9146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8763C8"/>
    <w:multiLevelType w:val="hybridMultilevel"/>
    <w:tmpl w:val="84E0F650"/>
    <w:lvl w:ilvl="0" w:tplc="4072CFB4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9E7001C"/>
    <w:multiLevelType w:val="hybridMultilevel"/>
    <w:tmpl w:val="AED80A3C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A464F9C"/>
    <w:multiLevelType w:val="hybridMultilevel"/>
    <w:tmpl w:val="B96E2C96"/>
    <w:lvl w:ilvl="0" w:tplc="4072CFB4">
      <w:start w:val="1"/>
      <w:numFmt w:val="bullet"/>
      <w:lvlText w:val=""/>
      <w:lvlPicBulletId w:val="1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9B02590"/>
    <w:multiLevelType w:val="hybridMultilevel"/>
    <w:tmpl w:val="69685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B2A3B"/>
    <w:multiLevelType w:val="singleLevel"/>
    <w:tmpl w:val="C2A01392"/>
    <w:lvl w:ilvl="0">
      <w:start w:val="1"/>
      <w:numFmt w:val="decimal"/>
      <w:lvlText w:val="3.%1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E10B17"/>
    <w:multiLevelType w:val="hybridMultilevel"/>
    <w:tmpl w:val="EC02CC2E"/>
    <w:lvl w:ilvl="0" w:tplc="875410A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6"/>
  </w:num>
  <w:num w:numId="5">
    <w:abstractNumId w:val="3"/>
  </w:num>
  <w:num w:numId="6">
    <w:abstractNumId w:val="2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27"/>
  </w:num>
  <w:num w:numId="14">
    <w:abstractNumId w:val="14"/>
  </w:num>
  <w:num w:numId="15">
    <w:abstractNumId w:val="17"/>
  </w:num>
  <w:num w:numId="16">
    <w:abstractNumId w:val="25"/>
  </w:num>
  <w:num w:numId="17">
    <w:abstractNumId w:val="8"/>
  </w:num>
  <w:num w:numId="18">
    <w:abstractNumId w:val="5"/>
  </w:num>
  <w:num w:numId="19">
    <w:abstractNumId w:val="0"/>
    <w:lvlOverride w:ilvl="0">
      <w:lvl w:ilvl="0">
        <w:numFmt w:val="bullet"/>
        <w:lvlText w:val="-"/>
        <w:legacy w:legacy="1" w:legacySpace="0" w:legacyIndent="147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14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18"/>
  </w:num>
  <w:num w:numId="23">
    <w:abstractNumId w:val="23"/>
  </w:num>
  <w:num w:numId="24">
    <w:abstractNumId w:val="13"/>
  </w:num>
  <w:num w:numId="25">
    <w:abstractNumId w:val="2"/>
  </w:num>
  <w:num w:numId="26">
    <w:abstractNumId w:val="0"/>
    <w:lvlOverride w:ilvl="0">
      <w:lvl w:ilvl="0">
        <w:numFmt w:val="bullet"/>
        <w:lvlText w:val="-"/>
        <w:legacy w:legacy="1" w:legacySpace="0" w:legacyIndent="204"/>
        <w:lvlJc w:val="left"/>
        <w:rPr>
          <w:rFonts w:ascii="Book Antiqua" w:hAnsi="Book Antiqua" w:hint="default"/>
        </w:rPr>
      </w:lvl>
    </w:lvlOverride>
  </w:num>
  <w:num w:numId="27">
    <w:abstractNumId w:val="9"/>
  </w:num>
  <w:num w:numId="28">
    <w:abstractNumId w:val="1"/>
  </w:num>
  <w:num w:numId="29">
    <w:abstractNumId w:val="29"/>
  </w:num>
  <w:num w:numId="30">
    <w:abstractNumId w:val="20"/>
  </w:num>
  <w:num w:numId="31">
    <w:abstractNumId w:val="24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81D"/>
    <w:rsid w:val="00025F81"/>
    <w:rsid w:val="0007529E"/>
    <w:rsid w:val="00106FE1"/>
    <w:rsid w:val="00150644"/>
    <w:rsid w:val="00193735"/>
    <w:rsid w:val="0024383D"/>
    <w:rsid w:val="00285FE2"/>
    <w:rsid w:val="00291986"/>
    <w:rsid w:val="004807A6"/>
    <w:rsid w:val="004F6D8E"/>
    <w:rsid w:val="006F6AE3"/>
    <w:rsid w:val="00701C98"/>
    <w:rsid w:val="007F39D3"/>
    <w:rsid w:val="00816B69"/>
    <w:rsid w:val="00874D60"/>
    <w:rsid w:val="009C469A"/>
    <w:rsid w:val="00A32465"/>
    <w:rsid w:val="00A504B3"/>
    <w:rsid w:val="00B40AE8"/>
    <w:rsid w:val="00B55FBD"/>
    <w:rsid w:val="00B7381D"/>
    <w:rsid w:val="00B75633"/>
    <w:rsid w:val="00C24F86"/>
    <w:rsid w:val="00C32E6C"/>
    <w:rsid w:val="00C936D6"/>
    <w:rsid w:val="00D32BD4"/>
    <w:rsid w:val="00D41C77"/>
    <w:rsid w:val="00DA5283"/>
    <w:rsid w:val="00F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CF7A"/>
  <w15:docId w15:val="{1F565B81-06BF-4543-97EA-FB87CDF7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1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7381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8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381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5" w:lineRule="exact"/>
      <w:ind w:firstLine="353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9" w:lineRule="exact"/>
      <w:ind w:firstLine="408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4">
    <w:name w:val="Style14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5" w:lineRule="exact"/>
      <w:ind w:hanging="442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9">
    <w:name w:val="Style19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1">
    <w:name w:val="Style21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2">
    <w:name w:val="Style22"/>
    <w:basedOn w:val="a"/>
    <w:uiPriority w:val="99"/>
    <w:rsid w:val="00B7381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uiPriority w:val="99"/>
    <w:rsid w:val="00B7381D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uiPriority w:val="99"/>
    <w:rsid w:val="00B7381D"/>
    <w:pPr>
      <w:widowControl w:val="0"/>
      <w:autoSpaceDE w:val="0"/>
      <w:autoSpaceDN w:val="0"/>
      <w:adjustRightInd w:val="0"/>
      <w:spacing w:after="0" w:line="322" w:lineRule="exact"/>
      <w:ind w:firstLine="547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0">
    <w:name w:val="Style30"/>
    <w:basedOn w:val="a"/>
    <w:uiPriority w:val="99"/>
    <w:rsid w:val="00B7381D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2">
    <w:name w:val="Style32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4">
    <w:name w:val="Style34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37">
    <w:name w:val="Font Style37"/>
    <w:basedOn w:val="a0"/>
    <w:uiPriority w:val="99"/>
    <w:rsid w:val="00B7381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9">
    <w:name w:val="Font Style39"/>
    <w:basedOn w:val="a0"/>
    <w:uiPriority w:val="99"/>
    <w:rsid w:val="00B7381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B7381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2">
    <w:name w:val="Font Style42"/>
    <w:basedOn w:val="a0"/>
    <w:uiPriority w:val="99"/>
    <w:rsid w:val="00B7381D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43">
    <w:name w:val="Font Style43"/>
    <w:basedOn w:val="a0"/>
    <w:uiPriority w:val="99"/>
    <w:rsid w:val="00B7381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a0"/>
    <w:uiPriority w:val="99"/>
    <w:rsid w:val="00B7381D"/>
    <w:rPr>
      <w:rFonts w:ascii="Times New Roman" w:hAnsi="Times New Roman" w:cs="Times New Roman"/>
      <w:i/>
      <w:iCs/>
      <w:spacing w:val="40"/>
      <w:sz w:val="24"/>
      <w:szCs w:val="24"/>
    </w:rPr>
  </w:style>
  <w:style w:type="character" w:customStyle="1" w:styleId="FontStyle47">
    <w:name w:val="Font Style47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B7381D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sid w:val="00B7381D"/>
    <w:rPr>
      <w:rFonts w:ascii="Cambria" w:hAnsi="Cambria" w:cs="Cambria"/>
      <w:sz w:val="18"/>
      <w:szCs w:val="18"/>
    </w:rPr>
  </w:style>
  <w:style w:type="character" w:customStyle="1" w:styleId="FontStyle51">
    <w:name w:val="Font Style51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B7381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7381D"/>
    <w:pPr>
      <w:widowControl w:val="0"/>
      <w:autoSpaceDE w:val="0"/>
      <w:autoSpaceDN w:val="0"/>
      <w:adjustRightInd w:val="0"/>
      <w:spacing w:after="0" w:line="283" w:lineRule="exact"/>
      <w:ind w:hanging="197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7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7381D"/>
    <w:pPr>
      <w:widowControl w:val="0"/>
      <w:autoSpaceDE w:val="0"/>
      <w:autoSpaceDN w:val="0"/>
      <w:adjustRightInd w:val="0"/>
      <w:spacing w:after="0" w:line="278" w:lineRule="exact"/>
      <w:ind w:hanging="80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B738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B7381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B7381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basedOn w:val="a0"/>
    <w:uiPriority w:val="99"/>
    <w:rsid w:val="00B738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B7381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B7381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025F81"/>
    <w:pPr>
      <w:widowControl w:val="0"/>
      <w:autoSpaceDE w:val="0"/>
      <w:autoSpaceDN w:val="0"/>
      <w:adjustRightInd w:val="0"/>
      <w:spacing w:after="0" w:line="346" w:lineRule="exact"/>
      <w:ind w:firstLine="298"/>
      <w:jc w:val="both"/>
    </w:pPr>
    <w:rPr>
      <w:rFonts w:ascii="Book Antiqua" w:eastAsia="Times New Roman" w:hAnsi="Book Antiqua" w:cs="Times New Roman"/>
      <w:sz w:val="24"/>
      <w:szCs w:val="24"/>
      <w:lang w:val="uk-UA" w:eastAsia="uk-UA"/>
    </w:rPr>
  </w:style>
  <w:style w:type="paragraph" w:customStyle="1" w:styleId="Style20">
    <w:name w:val="Style20"/>
    <w:basedOn w:val="a"/>
    <w:uiPriority w:val="99"/>
    <w:rsid w:val="00025F81"/>
    <w:pPr>
      <w:widowControl w:val="0"/>
      <w:autoSpaceDE w:val="0"/>
      <w:autoSpaceDN w:val="0"/>
      <w:adjustRightInd w:val="0"/>
      <w:spacing w:after="0" w:line="341" w:lineRule="exact"/>
      <w:ind w:firstLine="295"/>
    </w:pPr>
    <w:rPr>
      <w:rFonts w:ascii="Book Antiqua" w:eastAsia="Times New Roman" w:hAnsi="Book Antiqua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025F81"/>
    <w:rPr>
      <w:rFonts w:ascii="Book Antiqua" w:hAnsi="Book Antiqua" w:cs="Book Antiqua"/>
      <w:b/>
      <w:bCs/>
      <w:spacing w:val="-10"/>
      <w:sz w:val="30"/>
      <w:szCs w:val="30"/>
    </w:rPr>
  </w:style>
  <w:style w:type="character" w:customStyle="1" w:styleId="FontStyle27">
    <w:name w:val="Font Style27"/>
    <w:uiPriority w:val="99"/>
    <w:rsid w:val="00025F81"/>
    <w:rPr>
      <w:rFonts w:ascii="Book Antiqua" w:hAnsi="Book Antiqua" w:cs="Book Antiqua"/>
      <w:b/>
      <w:bCs/>
      <w:spacing w:val="-20"/>
      <w:sz w:val="32"/>
      <w:szCs w:val="32"/>
    </w:rPr>
  </w:style>
  <w:style w:type="character" w:customStyle="1" w:styleId="FontStyle28">
    <w:name w:val="Font Style28"/>
    <w:uiPriority w:val="99"/>
    <w:rsid w:val="00025F81"/>
    <w:rPr>
      <w:rFonts w:ascii="Book Antiqua" w:hAnsi="Book Antiqua" w:cs="Book Antiqua"/>
      <w:sz w:val="14"/>
      <w:szCs w:val="14"/>
    </w:rPr>
  </w:style>
  <w:style w:type="character" w:customStyle="1" w:styleId="FontStyle35">
    <w:name w:val="Font Style35"/>
    <w:uiPriority w:val="99"/>
    <w:rsid w:val="00025F81"/>
    <w:rPr>
      <w:rFonts w:ascii="Book Antiqua" w:hAnsi="Book Antiqua" w:cs="Book Antiqua"/>
      <w:sz w:val="28"/>
      <w:szCs w:val="28"/>
    </w:rPr>
  </w:style>
  <w:style w:type="character" w:customStyle="1" w:styleId="FontStyle36">
    <w:name w:val="Font Style36"/>
    <w:uiPriority w:val="99"/>
    <w:rsid w:val="00025F81"/>
    <w:rPr>
      <w:rFonts w:ascii="Book Antiqua" w:hAnsi="Book Antiqua" w:cs="Book Antiqua"/>
      <w:b/>
      <w:bCs/>
      <w:spacing w:val="-10"/>
      <w:sz w:val="30"/>
      <w:szCs w:val="30"/>
    </w:rPr>
  </w:style>
  <w:style w:type="character" w:customStyle="1" w:styleId="FontStyle38">
    <w:name w:val="Font Style38"/>
    <w:uiPriority w:val="99"/>
    <w:rsid w:val="00025F81"/>
    <w:rPr>
      <w:rFonts w:ascii="Book Antiqua" w:hAnsi="Book Antiqua" w:cs="Book Antiqua"/>
      <w:sz w:val="24"/>
      <w:szCs w:val="24"/>
    </w:rPr>
  </w:style>
  <w:style w:type="character" w:customStyle="1" w:styleId="FontStyle12">
    <w:name w:val="Font Style12"/>
    <w:basedOn w:val="a0"/>
    <w:uiPriority w:val="99"/>
    <w:rsid w:val="00025F8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025F81"/>
    <w:rPr>
      <w:rFonts w:ascii="Bookman Old Style" w:hAnsi="Bookman Old Style" w:cs="Bookman Old Style"/>
      <w:b/>
      <w:bCs/>
      <w:spacing w:val="-10"/>
      <w:sz w:val="10"/>
      <w:szCs w:val="10"/>
    </w:rPr>
  </w:style>
  <w:style w:type="character" w:customStyle="1" w:styleId="FontStyle15">
    <w:name w:val="Font Style15"/>
    <w:basedOn w:val="a0"/>
    <w:uiPriority w:val="99"/>
    <w:rsid w:val="00025F8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25F81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025F8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8047</Words>
  <Characters>4587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Валюха</cp:lastModifiedBy>
  <cp:revision>22</cp:revision>
  <dcterms:created xsi:type="dcterms:W3CDTF">2019-11-12T08:09:00Z</dcterms:created>
  <dcterms:modified xsi:type="dcterms:W3CDTF">2020-02-11T13:18:00Z</dcterms:modified>
</cp:coreProperties>
</file>